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8D3D9" w14:textId="07A717D0" w:rsidR="00C60382" w:rsidRPr="00C60382" w:rsidRDefault="00C60382" w:rsidP="00C60382">
      <w:pPr>
        <w:pStyle w:val="Bezodstpw"/>
        <w:rPr>
          <w:rFonts w:ascii="Arial" w:hAnsi="Arial" w:cs="Arial"/>
          <w:sz w:val="32"/>
          <w:szCs w:val="32"/>
          <w:lang w:val="en-GB"/>
        </w:rPr>
      </w:pPr>
      <w:r w:rsidRPr="00C60382">
        <w:rPr>
          <w:rFonts w:ascii="Arial" w:hAnsi="Arial" w:cs="Arial"/>
          <w:b/>
          <w:sz w:val="32"/>
          <w:szCs w:val="32"/>
          <w:lang w:val="en-GB"/>
        </w:rPr>
        <w:t xml:space="preserve">METAL+HPL/LPW/GLASS COMBO </w:t>
      </w:r>
      <w:r w:rsidR="0049465D">
        <w:rPr>
          <w:rFonts w:ascii="Arial" w:hAnsi="Arial" w:cs="Arial"/>
          <w:b/>
          <w:sz w:val="32"/>
          <w:szCs w:val="32"/>
          <w:lang w:val="en-GB"/>
        </w:rPr>
        <w:t>lockers</w:t>
      </w:r>
      <w:r w:rsidRPr="00C60382">
        <w:rPr>
          <w:rFonts w:ascii="Arial" w:hAnsi="Arial" w:cs="Arial"/>
          <w:b/>
          <w:sz w:val="32"/>
          <w:szCs w:val="32"/>
          <w:lang w:val="en-GB"/>
        </w:rPr>
        <w:t xml:space="preserve"> by ALSANIT Technical Data – design description</w:t>
      </w:r>
    </w:p>
    <w:p w14:paraId="09336BF2" w14:textId="77777777" w:rsidR="003517B1" w:rsidRPr="00C60382" w:rsidRDefault="003517B1" w:rsidP="003517B1">
      <w:pPr>
        <w:rPr>
          <w:rFonts w:ascii="Arial" w:hAnsi="Arial" w:cs="Arial"/>
          <w:u w:val="single"/>
          <w:lang w:val="en-GB"/>
        </w:rPr>
      </w:pPr>
    </w:p>
    <w:p w14:paraId="14C0DD5C" w14:textId="77777777" w:rsidR="003517B1" w:rsidRDefault="003517B1" w:rsidP="003517B1">
      <w:pPr>
        <w:rPr>
          <w:rFonts w:ascii="Arial" w:hAnsi="Arial" w:cs="Arial"/>
          <w:u w:val="single"/>
          <w:lang w:val="en-GB"/>
        </w:rPr>
      </w:pPr>
    </w:p>
    <w:p w14:paraId="7AA6D75C" w14:textId="77777777" w:rsidR="001A31E0" w:rsidRPr="00C60382" w:rsidRDefault="001A31E0" w:rsidP="003517B1">
      <w:pPr>
        <w:rPr>
          <w:rFonts w:ascii="Arial" w:hAnsi="Arial" w:cs="Arial"/>
          <w:u w:val="single"/>
          <w:lang w:val="en-GB"/>
        </w:rPr>
        <w:sectPr w:rsidR="001A31E0" w:rsidRPr="00C60382" w:rsidSect="006117FC">
          <w:footerReference w:type="default" r:id="rId8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54C85FE4" w14:textId="01D77F3E" w:rsidR="001A31E0" w:rsidRPr="0049465D" w:rsidRDefault="00C60382" w:rsidP="003517B1">
      <w:pPr>
        <w:jc w:val="both"/>
        <w:rPr>
          <w:rFonts w:ascii="Arial" w:hAnsi="Arial" w:cs="Arial"/>
          <w:lang w:val="en-GB"/>
        </w:rPr>
      </w:pPr>
      <w:r w:rsidRPr="001A31E0">
        <w:rPr>
          <w:rFonts w:ascii="Arial" w:hAnsi="Arial" w:cs="Arial"/>
          <w:b/>
          <w:u w:val="single"/>
          <w:lang w:val="en-GB"/>
        </w:rPr>
        <w:lastRenderedPageBreak/>
        <w:t>PRODUC</w:t>
      </w:r>
      <w:r w:rsidR="00D01F93" w:rsidRPr="001A31E0">
        <w:rPr>
          <w:rFonts w:ascii="Arial" w:hAnsi="Arial" w:cs="Arial"/>
          <w:b/>
          <w:u w:val="single"/>
          <w:lang w:val="en-GB"/>
        </w:rPr>
        <w:t>T</w:t>
      </w:r>
      <w:r w:rsidR="00D01F93" w:rsidRPr="001A31E0">
        <w:rPr>
          <w:rFonts w:ascii="Arial" w:hAnsi="Arial" w:cs="Arial"/>
          <w:u w:val="single"/>
          <w:lang w:val="en-GB"/>
        </w:rPr>
        <w:t>:</w:t>
      </w:r>
      <w:r w:rsidR="001A31E0">
        <w:br/>
      </w:r>
      <w:r w:rsidR="001A31E0" w:rsidRPr="001A31E0">
        <w:rPr>
          <w:rFonts w:ascii="Arial" w:hAnsi="Arial" w:cs="Arial"/>
          <w:sz w:val="18"/>
          <w:szCs w:val="18"/>
          <w:lang w:val="en-GB"/>
        </w:rPr>
        <w:t xml:space="preserve">COMBO model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="001A31E0" w:rsidRPr="001A31E0">
        <w:rPr>
          <w:rFonts w:ascii="Arial" w:hAnsi="Arial" w:cs="Arial"/>
          <w:sz w:val="18"/>
          <w:szCs w:val="18"/>
          <w:lang w:val="en-GB"/>
        </w:rPr>
        <w:t xml:space="preserve"> by ALSANIT </w:t>
      </w:r>
      <w:proofErr w:type="spellStart"/>
      <w:r w:rsidR="001A31E0" w:rsidRPr="001A31E0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="001A31E0" w:rsidRPr="001A31E0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="001A31E0" w:rsidRPr="0049465D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="001A31E0" w:rsidRPr="0049465D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="001A31E0" w:rsidRPr="0049465D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="001A31E0" w:rsidRPr="0049465D">
        <w:rPr>
          <w:rFonts w:ascii="Arial" w:hAnsi="Arial" w:cs="Arial"/>
          <w:sz w:val="18"/>
          <w:szCs w:val="18"/>
          <w:lang w:val="en-GB"/>
        </w:rPr>
        <w:t>, or others with no worse technical and visual parameters.</w:t>
      </w:r>
    </w:p>
    <w:p w14:paraId="36A99D05" w14:textId="1B426E34" w:rsidR="001A31E0" w:rsidRPr="001A31E0" w:rsidRDefault="001A31E0" w:rsidP="003517B1">
      <w:pPr>
        <w:jc w:val="both"/>
        <w:rPr>
          <w:rFonts w:ascii="Arial" w:hAnsi="Arial" w:cs="Arial"/>
          <w:b/>
          <w:sz w:val="18"/>
          <w:lang w:val="en-GB"/>
        </w:rPr>
      </w:pPr>
      <w:r>
        <w:br/>
      </w:r>
      <w:r w:rsidRPr="001A31E0">
        <w:rPr>
          <w:rFonts w:ascii="Arial" w:hAnsi="Arial" w:cs="Arial"/>
          <w:b/>
          <w:sz w:val="18"/>
          <w:lang w:val="en-GB"/>
        </w:rPr>
        <w:t>TUV Certificate No.: 3510.01968.Z01</w:t>
      </w:r>
    </w:p>
    <w:p w14:paraId="20EFCC0A" w14:textId="77777777" w:rsidR="00A0764F" w:rsidRPr="001A31E0" w:rsidRDefault="00A0764F" w:rsidP="00A0764F">
      <w:pPr>
        <w:jc w:val="both"/>
        <w:rPr>
          <w:rFonts w:ascii="Arial" w:hAnsi="Arial" w:cs="Arial"/>
          <w:sz w:val="18"/>
          <w:lang w:val="en-GB"/>
        </w:rPr>
      </w:pPr>
    </w:p>
    <w:p w14:paraId="1542A9A9" w14:textId="77777777" w:rsidR="001A31E0" w:rsidRPr="001A31E0" w:rsidRDefault="001A31E0" w:rsidP="001A31E0">
      <w:pPr>
        <w:jc w:val="both"/>
        <w:rPr>
          <w:rFonts w:ascii="Arial" w:hAnsi="Arial" w:cs="Arial"/>
          <w:b/>
          <w:bCs/>
          <w:sz w:val="18"/>
          <w:lang w:val="en-GB"/>
        </w:rPr>
      </w:pPr>
      <w:r w:rsidRPr="001A31E0">
        <w:rPr>
          <w:rFonts w:ascii="Arial" w:hAnsi="Arial" w:cs="Arial"/>
          <w:b/>
          <w:bCs/>
          <w:sz w:val="18"/>
          <w:lang w:val="en-GB"/>
        </w:rPr>
        <w:t>Certificate of compliance with PN-EN 16121+A1:2017-11 (No.:2101227/01/P3BN/1)</w:t>
      </w:r>
    </w:p>
    <w:p w14:paraId="151E69C1" w14:textId="77777777" w:rsidR="00CE1B6D" w:rsidRDefault="00CE1B6D" w:rsidP="003517B1">
      <w:pPr>
        <w:jc w:val="both"/>
        <w:rPr>
          <w:rFonts w:ascii="Arial" w:hAnsi="Arial" w:cs="Arial"/>
          <w:b/>
          <w:bCs/>
          <w:sz w:val="18"/>
          <w:lang w:val="en-GB"/>
        </w:rPr>
      </w:pPr>
    </w:p>
    <w:p w14:paraId="60BA61EF" w14:textId="77777777" w:rsidR="001A31E0" w:rsidRPr="001A31E0" w:rsidRDefault="001A31E0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9AE04A0" w14:textId="03F4595A" w:rsidR="001A31E0" w:rsidRPr="0049465D" w:rsidRDefault="00C60382" w:rsidP="00A46E25">
      <w:pPr>
        <w:jc w:val="both"/>
        <w:rPr>
          <w:rFonts w:ascii="Arial" w:hAnsi="Arial" w:cs="Arial"/>
          <w:lang w:val="en-GB"/>
        </w:rPr>
      </w:pPr>
      <w:r w:rsidRPr="0049465D">
        <w:rPr>
          <w:rFonts w:ascii="Arial" w:hAnsi="Arial" w:cs="Arial"/>
          <w:b/>
          <w:u w:val="single"/>
          <w:lang w:val="en-GB"/>
        </w:rPr>
        <w:t>DESIGN:</w:t>
      </w:r>
    </w:p>
    <w:p w14:paraId="0BADE279" w14:textId="41BC0CC5" w:rsidR="001A31E0" w:rsidRPr="001A31E0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 xml:space="preserve">The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 is made of bent galvanized steel sheets and is modular, i.e. the </w:t>
      </w:r>
      <w:r w:rsidR="0049465D">
        <w:rPr>
          <w:rFonts w:ascii="Arial" w:hAnsi="Arial" w:cs="Arial"/>
          <w:sz w:val="18"/>
          <w:szCs w:val="18"/>
          <w:lang w:val="en-GB"/>
        </w:rPr>
        <w:t>lockers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 can be configured and reconfigured at any time - both at the production stage and after delivery to the customer.</w:t>
      </w:r>
    </w:p>
    <w:p w14:paraId="28D602FE" w14:textId="01F57F6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 xml:space="preserve">The modular body of the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is based on four perforated posts in the corners of each compartment of the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, system holes in the shelves and partitions, the upper and lower rim, and a set of appropriately shaped accessories cooperating with the holes (hinge mounting angles, lock catch angles, clothes rail supports, clothes hook fastenings). </w:t>
      </w:r>
    </w:p>
    <w:p w14:paraId="353D853E" w14:textId="282E53F1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 xml:space="preserve">The system of holes (perforations) in the corners of the </w:t>
      </w:r>
      <w:r w:rsidR="0049465D">
        <w:rPr>
          <w:rFonts w:ascii="Arial" w:hAnsi="Arial" w:cs="Arial"/>
          <w:sz w:val="18"/>
          <w:szCs w:val="18"/>
          <w:lang w:val="en-GB"/>
        </w:rPr>
        <w:t>lockers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compartment and the corresponding holes in shelves, partitions and accessories allows for screwing elements in accordance with the spacing of perforations in the body. Screwing is done </w:t>
      </w:r>
      <w:r w:rsidRPr="0049465D">
        <w:rPr>
          <w:rFonts w:ascii="Arial" w:hAnsi="Arial" w:cs="Arial"/>
          <w:sz w:val="18"/>
          <w:szCs w:val="18"/>
          <w:u w:val="single"/>
          <w:lang w:val="en-GB"/>
        </w:rPr>
        <w:t>using TORX screws</w:t>
      </w:r>
      <w:r w:rsidRPr="0049465D">
        <w:rPr>
          <w:rFonts w:ascii="Arial" w:hAnsi="Arial" w:cs="Arial"/>
          <w:sz w:val="18"/>
          <w:szCs w:val="18"/>
          <w:lang w:val="en-GB"/>
        </w:rPr>
        <w:t>, which makes the connectors resistant to unwanted loosening.</w:t>
      </w:r>
    </w:p>
    <w:p w14:paraId="2472A359" w14:textId="77777777" w:rsidR="001A31E0" w:rsidRPr="001A31E0" w:rsidRDefault="001A31E0" w:rsidP="00A46E2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7A05037" w14:textId="1E606BF7" w:rsidR="003517B1" w:rsidRPr="001A31E0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7C320B6B" w14:textId="12DF8725" w:rsidR="003517B1" w:rsidRPr="0049465D" w:rsidRDefault="00C60382" w:rsidP="003517B1">
      <w:pPr>
        <w:jc w:val="both"/>
        <w:rPr>
          <w:rFonts w:ascii="Arial" w:hAnsi="Arial" w:cs="Arial"/>
          <w:b/>
          <w:lang w:val="en-GB"/>
        </w:rPr>
      </w:pPr>
      <w:r w:rsidRPr="0049465D">
        <w:rPr>
          <w:rFonts w:ascii="Arial" w:hAnsi="Arial" w:cs="Arial"/>
          <w:b/>
          <w:u w:val="single"/>
          <w:lang w:val="en-GB"/>
        </w:rPr>
        <w:t>LOCKER BODY</w:t>
      </w:r>
      <w:r w:rsidR="003517B1" w:rsidRPr="0049465D">
        <w:rPr>
          <w:rFonts w:ascii="Arial" w:hAnsi="Arial" w:cs="Arial"/>
          <w:b/>
          <w:u w:val="single"/>
          <w:lang w:val="en-GB"/>
        </w:rPr>
        <w:t>:</w:t>
      </w:r>
    </w:p>
    <w:p w14:paraId="6E0B1645" w14:textId="02834B8B" w:rsidR="003517B1" w:rsidRPr="0049465D" w:rsidRDefault="001A31E0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 xml:space="preserve">The metal body is made of galvanized sheet metal and is powder-coated with a thick paint, making it resistant to rust and scratches. 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Ventilation is provided by holes in perforated corners and rims. The </w:t>
      </w:r>
      <w:r w:rsidR="0049465D">
        <w:rPr>
          <w:rFonts w:ascii="Arial" w:hAnsi="Arial" w:cs="Arial"/>
          <w:sz w:val="18"/>
          <w:szCs w:val="18"/>
          <w:lang w:val="en-GB"/>
        </w:rPr>
        <w:t>lockers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have mounting holes in the side walls necessary to screw together </w:t>
      </w:r>
      <w:r w:rsidR="0049465D">
        <w:rPr>
          <w:rFonts w:ascii="Arial" w:hAnsi="Arial" w:cs="Arial"/>
          <w:sz w:val="18"/>
          <w:szCs w:val="18"/>
          <w:lang w:val="en-GB"/>
        </w:rPr>
        <w:t>lockers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standing in a row. It is possible to make a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with a sloping roof.</w:t>
      </w:r>
    </w:p>
    <w:p w14:paraId="0D225F18" w14:textId="77777777" w:rsidR="001A31E0" w:rsidRPr="0049465D" w:rsidRDefault="001A31E0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57326693" w14:textId="6A1EEE29" w:rsidR="001A31E0" w:rsidRPr="0049465D" w:rsidRDefault="00C60382" w:rsidP="00DD45EC">
      <w:pPr>
        <w:jc w:val="both"/>
        <w:rPr>
          <w:rFonts w:ascii="Arial" w:hAnsi="Arial" w:cs="Arial"/>
          <w:b/>
          <w:lang w:val="en-GB"/>
        </w:rPr>
      </w:pPr>
      <w:r w:rsidRPr="0049465D">
        <w:rPr>
          <w:rFonts w:ascii="Arial" w:hAnsi="Arial" w:cs="Arial"/>
          <w:b/>
          <w:u w:val="single"/>
          <w:lang w:val="en-GB"/>
        </w:rPr>
        <w:t>DOORS</w:t>
      </w:r>
      <w:r w:rsidR="003517B1" w:rsidRPr="0049465D">
        <w:rPr>
          <w:rFonts w:ascii="Arial" w:hAnsi="Arial" w:cs="Arial"/>
          <w:b/>
          <w:u w:val="single"/>
          <w:lang w:val="en-GB"/>
        </w:rPr>
        <w:t>:</w:t>
      </w:r>
    </w:p>
    <w:p w14:paraId="4A075B3E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Doors made of:</w:t>
      </w:r>
    </w:p>
    <w:p w14:paraId="174428E0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- high-pressure laminate with a thickness of 10 mm or 12 mm, with rounded edges R0.5-1 mm depending on the thickness of the board,</w:t>
      </w:r>
    </w:p>
    <w:p w14:paraId="2CE0DA90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- laminated chipboard with a thickness of 18 mm, edges covered with 2 mm veneer in the board's decor,</w:t>
      </w:r>
    </w:p>
    <w:p w14:paraId="492DA133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- 6 mm thick tempered glass, varnished and with bevelled edges.</w:t>
      </w:r>
    </w:p>
    <w:p w14:paraId="768E0807" w14:textId="421E4711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u w:val="single"/>
          <w:lang w:val="en-GB"/>
        </w:rPr>
        <w:t>Stainless bridge hinges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 (industrial design Wp.30407) </w:t>
      </w:r>
      <w:r w:rsidRPr="001A31E0">
        <w:rPr>
          <w:rFonts w:ascii="Arial" w:hAnsi="Arial" w:cs="Arial"/>
          <w:sz w:val="18"/>
          <w:szCs w:val="18"/>
          <w:u w:val="single"/>
          <w:lang w:val="en-GB"/>
        </w:rPr>
        <w:t>made of polymer are invisible from the outside and also act as an opening limiter.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 </w:t>
      </w:r>
      <w:r w:rsidRPr="0049465D">
        <w:rPr>
          <w:rFonts w:ascii="Arial" w:hAnsi="Arial" w:cs="Arial"/>
          <w:sz w:val="18"/>
          <w:szCs w:val="18"/>
          <w:u w:val="single"/>
          <w:lang w:val="en-GB"/>
        </w:rPr>
        <w:t>Doors flush with the upper rim provide an even surface when closed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. The gap between the door and the body is 2 mm and is marked by a hinge on one side and a silicone bumper on the other side. In </w:t>
      </w:r>
      <w:r w:rsidRPr="0049465D">
        <w:rPr>
          <w:rFonts w:ascii="Arial" w:hAnsi="Arial" w:cs="Arial"/>
          <w:sz w:val="18"/>
          <w:szCs w:val="18"/>
          <w:lang w:val="en-GB"/>
        </w:rPr>
        <w:lastRenderedPageBreak/>
        <w:t xml:space="preserve">the case of HPL and </w:t>
      </w:r>
      <w:r w:rsidR="005D24E8">
        <w:rPr>
          <w:rFonts w:ascii="Arial" w:hAnsi="Arial" w:cs="Arial"/>
          <w:sz w:val="18"/>
          <w:szCs w:val="18"/>
          <w:lang w:val="en-GB"/>
        </w:rPr>
        <w:t>MFC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doors, </w:t>
      </w:r>
      <w:r w:rsidRPr="0049465D">
        <w:rPr>
          <w:rFonts w:ascii="Arial" w:hAnsi="Arial" w:cs="Arial"/>
          <w:sz w:val="18"/>
          <w:szCs w:val="18"/>
          <w:u w:val="single"/>
          <w:lang w:val="en-GB"/>
        </w:rPr>
        <w:t>the silicone bumper in the shape of a pin is recessed into the door core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to a minimum depth of 4 mm and has a 2 mm thick flange; the use of bumpers glued to the body is prohibited.</w:t>
      </w:r>
    </w:p>
    <w:p w14:paraId="63B20CD2" w14:textId="77777777" w:rsidR="003517B1" w:rsidRPr="001A31E0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FEDFCE8" w14:textId="5B1CD686" w:rsidR="00DD45EC" w:rsidRPr="001A31E0" w:rsidRDefault="00C60382" w:rsidP="00DD45EC">
      <w:pPr>
        <w:jc w:val="both"/>
        <w:rPr>
          <w:rFonts w:ascii="Arial" w:hAnsi="Arial" w:cs="Arial"/>
          <w:u w:val="single"/>
          <w:lang w:val="en-GB"/>
        </w:rPr>
      </w:pPr>
      <w:r w:rsidRPr="001A31E0">
        <w:rPr>
          <w:rFonts w:ascii="Arial" w:hAnsi="Arial" w:cs="Arial"/>
          <w:b/>
          <w:u w:val="single"/>
          <w:lang w:val="en-GB"/>
        </w:rPr>
        <w:t>LOCKER INTERIOR</w:t>
      </w:r>
      <w:r w:rsidR="00DD45EC" w:rsidRPr="001A31E0">
        <w:rPr>
          <w:rFonts w:ascii="Arial" w:hAnsi="Arial" w:cs="Arial"/>
          <w:b/>
          <w:u w:val="single"/>
          <w:lang w:val="en-GB"/>
        </w:rPr>
        <w:t>:</w:t>
      </w:r>
    </w:p>
    <w:p w14:paraId="5E0A311F" w14:textId="0CACE6F8" w:rsidR="001A31E0" w:rsidRPr="0049465D" w:rsidRDefault="001A31E0" w:rsidP="001A31E0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>Each compartment is equipped with a hook for outerwear or, optionally, with an alumin</w:t>
      </w:r>
      <w:r w:rsidR="007A7457">
        <w:rPr>
          <w:rFonts w:ascii="Arial" w:hAnsi="Arial" w:cs="Arial"/>
          <w:sz w:val="18"/>
          <w:szCs w:val="18"/>
          <w:lang w:val="en-GB"/>
        </w:rPr>
        <w:t>i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um bar (painted black) with polyamide hooks (3 pcs. </w:t>
      </w:r>
      <w:r w:rsidRPr="0049465D">
        <w:rPr>
          <w:rFonts w:ascii="Arial" w:hAnsi="Arial" w:cs="Arial"/>
          <w:sz w:val="18"/>
          <w:szCs w:val="18"/>
          <w:lang w:val="en-GB"/>
        </w:rPr>
        <w:t>As an option, it is possible to equip the wardrobes with shelves (shelves have ventilation holes) and to freely arrange the interior division.</w:t>
      </w:r>
    </w:p>
    <w:p w14:paraId="421282F7" w14:textId="77777777" w:rsidR="00DD45EC" w:rsidRDefault="00DD45EC" w:rsidP="00DD45EC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8693F46" w14:textId="77777777" w:rsidR="001A31E0" w:rsidRPr="001A31E0" w:rsidRDefault="001A31E0" w:rsidP="00DD45EC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171E1A26" w14:textId="659DC898" w:rsidR="00DD45EC" w:rsidRPr="001A31E0" w:rsidRDefault="00C60382" w:rsidP="00DD45EC">
      <w:pPr>
        <w:jc w:val="both"/>
        <w:rPr>
          <w:rFonts w:ascii="Arial" w:hAnsi="Arial" w:cs="Arial"/>
          <w:b/>
          <w:u w:val="single"/>
          <w:lang w:val="en-GB"/>
        </w:rPr>
      </w:pPr>
      <w:r w:rsidRPr="001A31E0">
        <w:rPr>
          <w:rFonts w:ascii="Arial" w:hAnsi="Arial" w:cs="Arial"/>
          <w:b/>
          <w:u w:val="single"/>
          <w:lang w:val="en-GB"/>
        </w:rPr>
        <w:t>DOOR CLOSING MECHANISM</w:t>
      </w:r>
      <w:r w:rsidR="00DD45EC" w:rsidRPr="001A31E0">
        <w:rPr>
          <w:rFonts w:ascii="Arial" w:hAnsi="Arial" w:cs="Arial"/>
          <w:b/>
          <w:u w:val="single"/>
          <w:lang w:val="en-GB"/>
        </w:rPr>
        <w:t>:</w:t>
      </w:r>
    </w:p>
    <w:p w14:paraId="53FA4ED6" w14:textId="4C4996DB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 xml:space="preserve">A standard cam lock is used with the number of combinations (risk of unauthorized opening) 1:2000, each lock cylinder and the set of 2 keys assigned to it have an individual laser-engraved number. 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It is possible to equip the </w:t>
      </w:r>
      <w:r w:rsidR="0049465D">
        <w:rPr>
          <w:rFonts w:ascii="Arial" w:hAnsi="Arial" w:cs="Arial"/>
          <w:sz w:val="18"/>
          <w:szCs w:val="18"/>
          <w:lang w:val="en-GB"/>
        </w:rPr>
        <w:t>locker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with any mechanical or electronic lock.</w:t>
      </w:r>
    </w:p>
    <w:p w14:paraId="69FA2B38" w14:textId="77777777" w:rsidR="001A31E0" w:rsidRPr="001A31E0" w:rsidRDefault="001A31E0" w:rsidP="00DD45EC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7FF3903" w14:textId="77777777" w:rsidR="003517B1" w:rsidRPr="001A31E0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58D371F1" w14:textId="03BC3107" w:rsidR="00DD45EC" w:rsidRPr="001A31E0" w:rsidRDefault="00C60382" w:rsidP="00DD45EC">
      <w:pPr>
        <w:jc w:val="both"/>
        <w:rPr>
          <w:rFonts w:ascii="Arial" w:hAnsi="Arial" w:cs="Arial"/>
          <w:b/>
          <w:u w:val="single"/>
          <w:lang w:val="en-GB"/>
        </w:rPr>
      </w:pPr>
      <w:r w:rsidRPr="001A31E0">
        <w:rPr>
          <w:rFonts w:ascii="Arial" w:hAnsi="Arial" w:cs="Arial"/>
          <w:b/>
          <w:u w:val="single"/>
          <w:lang w:val="en-GB"/>
        </w:rPr>
        <w:t>ACCESSORIES ADDITIONALLY PAID</w:t>
      </w:r>
      <w:r w:rsidR="00DD45EC" w:rsidRPr="001A31E0">
        <w:rPr>
          <w:rFonts w:ascii="Arial" w:hAnsi="Arial" w:cs="Arial"/>
          <w:b/>
          <w:u w:val="single"/>
          <w:lang w:val="en-GB"/>
        </w:rPr>
        <w:t>:</w:t>
      </w:r>
    </w:p>
    <w:p w14:paraId="1F59BD7F" w14:textId="1E9925C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 xml:space="preserve">- numbering: plates measuring 35x60mm with numbering and a cut-out hole for the lock, the plates are mounted under the lock. </w:t>
      </w:r>
      <w:r w:rsidR="007A7457" w:rsidRPr="0049465D">
        <w:rPr>
          <w:rFonts w:ascii="Arial" w:hAnsi="Arial" w:cs="Arial"/>
          <w:sz w:val="18"/>
          <w:szCs w:val="18"/>
          <w:lang w:val="en-GB"/>
        </w:rPr>
        <w:t>Plates made of engraved</w:t>
      </w:r>
      <w:r w:rsidRPr="0049465D">
        <w:rPr>
          <w:rFonts w:ascii="Arial" w:hAnsi="Arial" w:cs="Arial"/>
          <w:sz w:val="18"/>
          <w:szCs w:val="18"/>
          <w:lang w:val="en-GB"/>
        </w:rPr>
        <w:t xml:space="preserve"> laminate, numbering. laser burned.</w:t>
      </w:r>
    </w:p>
    <w:p w14:paraId="50C78356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In the case of HPL/LPW doors, additionally:</w:t>
      </w:r>
    </w:p>
    <w:p w14:paraId="11064EB1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 xml:space="preserve">- anti-burglary system: a steel pin recessed into the lock angle, protecting the cabinet against burglary (by tilting the partition wall and removing the lock </w:t>
      </w:r>
      <w:proofErr w:type="spellStart"/>
      <w:r w:rsidRPr="0049465D">
        <w:rPr>
          <w:rFonts w:ascii="Arial" w:hAnsi="Arial" w:cs="Arial"/>
          <w:sz w:val="18"/>
          <w:szCs w:val="18"/>
          <w:lang w:val="en-GB"/>
        </w:rPr>
        <w:t>cam</w:t>
      </w:r>
      <w:proofErr w:type="spellEnd"/>
      <w:r w:rsidRPr="0049465D">
        <w:rPr>
          <w:rFonts w:ascii="Arial" w:hAnsi="Arial" w:cs="Arial"/>
          <w:sz w:val="18"/>
          <w:szCs w:val="18"/>
          <w:lang w:val="en-GB"/>
        </w:rPr>
        <w:t xml:space="preserve"> from the angle).</w:t>
      </w:r>
    </w:p>
    <w:p w14:paraId="3A05849D" w14:textId="77777777" w:rsidR="001A31E0" w:rsidRPr="0049465D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465D">
        <w:rPr>
          <w:rFonts w:ascii="Arial" w:hAnsi="Arial" w:cs="Arial"/>
          <w:sz w:val="18"/>
          <w:szCs w:val="18"/>
          <w:lang w:val="en-GB"/>
        </w:rPr>
        <w:t>- opening limiter up to a maximum angle of 95°, made of a 6mm galvanized rod and 2 pcs. appropriately profiled polyamide cubes</w:t>
      </w:r>
    </w:p>
    <w:p w14:paraId="74F9026B" w14:textId="77777777" w:rsidR="001A31E0" w:rsidRPr="001A31E0" w:rsidRDefault="001A31E0" w:rsidP="00DD45EC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1E4043A" w14:textId="67DD8617" w:rsidR="00DD45EC" w:rsidRPr="001A31E0" w:rsidRDefault="00A24C67" w:rsidP="00DD45EC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bookmarkStart w:id="0" w:name="_GoBack"/>
      <w:bookmarkEnd w:id="0"/>
      <w:r w:rsidRPr="001A31E0">
        <w:rPr>
          <w:rFonts w:ascii="Arial" w:hAnsi="Arial" w:cs="Arial"/>
          <w:b/>
          <w:sz w:val="18"/>
          <w:szCs w:val="18"/>
          <w:u w:val="single"/>
          <w:lang w:val="en-GB"/>
        </w:rPr>
        <w:br/>
      </w:r>
      <w:r w:rsidR="00C60382" w:rsidRPr="001A31E0">
        <w:rPr>
          <w:rFonts w:ascii="Arial" w:hAnsi="Arial" w:cs="Arial"/>
          <w:b/>
          <w:u w:val="single"/>
          <w:lang w:val="en-GB"/>
        </w:rPr>
        <w:t>COLOURS</w:t>
      </w:r>
      <w:r w:rsidR="00DD45EC" w:rsidRPr="001A31E0">
        <w:rPr>
          <w:rFonts w:ascii="Arial" w:hAnsi="Arial" w:cs="Arial"/>
          <w:b/>
          <w:u w:val="single"/>
          <w:lang w:val="en-GB"/>
        </w:rPr>
        <w:t>:</w:t>
      </w:r>
    </w:p>
    <w:p w14:paraId="443AB27C" w14:textId="637DA850" w:rsidR="001A31E0" w:rsidRPr="001A31E0" w:rsidRDefault="001A31E0" w:rsidP="001A31E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A31E0">
        <w:rPr>
          <w:rFonts w:ascii="Arial" w:hAnsi="Arial" w:cs="Arial"/>
          <w:sz w:val="18"/>
          <w:szCs w:val="18"/>
          <w:lang w:val="en-GB"/>
        </w:rPr>
        <w:t xml:space="preserve">The </w:t>
      </w:r>
      <w:r w:rsidR="0049465D">
        <w:rPr>
          <w:rFonts w:ascii="Arial" w:hAnsi="Arial" w:cs="Arial"/>
          <w:sz w:val="18"/>
          <w:szCs w:val="18"/>
          <w:lang w:val="en-GB"/>
        </w:rPr>
        <w:t>locker body is made in white, gre</w:t>
      </w:r>
      <w:r w:rsidRPr="001A31E0">
        <w:rPr>
          <w:rFonts w:ascii="Arial" w:hAnsi="Arial" w:cs="Arial"/>
          <w:sz w:val="18"/>
          <w:szCs w:val="18"/>
          <w:lang w:val="en-GB"/>
        </w:rPr>
        <w:t>y or anthracite. Fronts in colo</w:t>
      </w:r>
      <w:r w:rsidR="007A7457">
        <w:rPr>
          <w:rFonts w:ascii="Arial" w:hAnsi="Arial" w:cs="Arial"/>
          <w:sz w:val="18"/>
          <w:szCs w:val="18"/>
          <w:lang w:val="en-GB"/>
        </w:rPr>
        <w:t>u</w:t>
      </w:r>
      <w:r w:rsidRPr="001A31E0">
        <w:rPr>
          <w:rFonts w:ascii="Arial" w:hAnsi="Arial" w:cs="Arial"/>
          <w:sz w:val="18"/>
          <w:szCs w:val="18"/>
          <w:lang w:val="en-GB"/>
        </w:rPr>
        <w:t xml:space="preserve">rs available on the manufacturer's website </w:t>
      </w:r>
      <w:hyperlink r:id="rId9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</w:p>
    <w:p w14:paraId="647A72CB" w14:textId="77777777" w:rsidR="001A31E0" w:rsidRPr="001A31E0" w:rsidRDefault="001A31E0" w:rsidP="003517B1">
      <w:pPr>
        <w:jc w:val="both"/>
        <w:rPr>
          <w:rStyle w:val="Hipercze"/>
          <w:rFonts w:ascii="Arial" w:hAnsi="Arial" w:cs="Arial"/>
          <w:sz w:val="18"/>
          <w:szCs w:val="18"/>
          <w:lang w:val="en-GB"/>
        </w:rPr>
      </w:pPr>
    </w:p>
    <w:p w14:paraId="7C100540" w14:textId="77777777" w:rsidR="00D40BE1" w:rsidRPr="001A31E0" w:rsidRDefault="00D40BE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2116B84C" w14:textId="77777777" w:rsidR="001A31E0" w:rsidRPr="0049465D" w:rsidRDefault="00C60382" w:rsidP="001A31E0">
      <w:pPr>
        <w:jc w:val="both"/>
        <w:rPr>
          <w:rFonts w:ascii="Arial" w:hAnsi="Arial" w:cs="Arial"/>
          <w:b/>
          <w:u w:val="single"/>
          <w:lang w:val="en-GB"/>
        </w:rPr>
      </w:pPr>
      <w:bookmarkStart w:id="1" w:name="_Hlk177551164"/>
      <w:r>
        <w:rPr>
          <w:rFonts w:ascii="Arial" w:hAnsi="Arial" w:cs="Arial"/>
          <w:b/>
          <w:u w:val="single"/>
        </w:rPr>
        <w:t>STANDARD DIMENSIONS</w:t>
      </w:r>
      <w:r w:rsidR="002B26A8" w:rsidRPr="00D40BE1">
        <w:rPr>
          <w:rFonts w:ascii="Arial" w:hAnsi="Arial" w:cs="Arial"/>
          <w:b/>
          <w:u w:val="single"/>
        </w:rPr>
        <w:t>:</w:t>
      </w:r>
      <w:bookmarkEnd w:id="1"/>
    </w:p>
    <w:p w14:paraId="4E0E3B4A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r w:rsidRPr="001A31E0">
        <w:rPr>
          <w:rFonts w:ascii="Arial" w:hAnsi="Arial" w:cs="Arial"/>
          <w:sz w:val="18"/>
          <w:szCs w:val="18"/>
        </w:rPr>
        <w:t>Width: 300/400 mm</w:t>
      </w:r>
    </w:p>
    <w:p w14:paraId="4FE59180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r w:rsidRPr="001A31E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31E0">
        <w:rPr>
          <w:rFonts w:ascii="Arial" w:hAnsi="Arial" w:cs="Arial"/>
          <w:sz w:val="18"/>
          <w:szCs w:val="18"/>
        </w:rPr>
        <w:t>Depth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: 490 mm </w:t>
      </w:r>
    </w:p>
    <w:p w14:paraId="1D32DC8A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r w:rsidRPr="001A31E0">
        <w:rPr>
          <w:rFonts w:ascii="Arial" w:hAnsi="Arial" w:cs="Arial"/>
          <w:sz w:val="18"/>
          <w:szCs w:val="18"/>
        </w:rPr>
        <w:t xml:space="preserve">Height: </w:t>
      </w:r>
    </w:p>
    <w:p w14:paraId="6BCCAEF2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1A31E0">
        <w:rPr>
          <w:rFonts w:ascii="Arial" w:hAnsi="Arial" w:cs="Arial"/>
          <w:sz w:val="18"/>
          <w:szCs w:val="18"/>
        </w:rPr>
        <w:t>Approximately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1530/1830 mm </w:t>
      </w:r>
      <w:proofErr w:type="spellStart"/>
      <w:r w:rsidRPr="001A31E0">
        <w:rPr>
          <w:rFonts w:ascii="Arial" w:hAnsi="Arial" w:cs="Arial"/>
          <w:sz w:val="18"/>
          <w:szCs w:val="18"/>
        </w:rPr>
        <w:t>with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31E0">
        <w:rPr>
          <w:rFonts w:ascii="Arial" w:hAnsi="Arial" w:cs="Arial"/>
          <w:sz w:val="18"/>
          <w:szCs w:val="18"/>
        </w:rPr>
        <w:t>legs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</w:p>
    <w:p w14:paraId="5AA78BC5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</w:p>
    <w:p w14:paraId="7157ED6E" w14:textId="2660624B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1A31E0">
        <w:rPr>
          <w:rFonts w:ascii="Arial" w:hAnsi="Arial" w:cs="Arial"/>
          <w:sz w:val="18"/>
          <w:szCs w:val="18"/>
        </w:rPr>
        <w:t>Approximately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1900/2200 mm </w:t>
      </w:r>
      <w:proofErr w:type="spellStart"/>
      <w:r w:rsidRPr="001A31E0">
        <w:rPr>
          <w:rFonts w:ascii="Arial" w:hAnsi="Arial" w:cs="Arial"/>
          <w:sz w:val="18"/>
          <w:szCs w:val="18"/>
        </w:rPr>
        <w:t>with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31E0">
        <w:rPr>
          <w:rFonts w:ascii="Arial" w:hAnsi="Arial" w:cs="Arial"/>
          <w:sz w:val="18"/>
          <w:szCs w:val="18"/>
        </w:rPr>
        <w:t>bench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</w:p>
    <w:p w14:paraId="0EEE6CB2" w14:textId="77777777" w:rsid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</w:p>
    <w:p w14:paraId="20A64903" w14:textId="77777777" w:rsidR="007A7457" w:rsidRDefault="001A31E0" w:rsidP="001A31E0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1A31E0">
        <w:rPr>
          <w:rFonts w:ascii="Arial" w:hAnsi="Arial" w:cs="Arial"/>
          <w:sz w:val="18"/>
          <w:szCs w:val="18"/>
        </w:rPr>
        <w:t>Approximately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1800 mm high </w:t>
      </w:r>
      <w:proofErr w:type="spellStart"/>
      <w:r w:rsidRPr="001A31E0">
        <w:rPr>
          <w:rFonts w:ascii="Arial" w:hAnsi="Arial" w:cs="Arial"/>
          <w:sz w:val="18"/>
          <w:szCs w:val="18"/>
        </w:rPr>
        <w:t>body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</w:p>
    <w:p w14:paraId="41F1850A" w14:textId="77777777" w:rsidR="007A7457" w:rsidRDefault="007A7457" w:rsidP="001A31E0">
      <w:pPr>
        <w:jc w:val="both"/>
        <w:rPr>
          <w:rFonts w:ascii="Arial" w:hAnsi="Arial" w:cs="Arial"/>
          <w:sz w:val="18"/>
          <w:szCs w:val="18"/>
        </w:rPr>
      </w:pPr>
    </w:p>
    <w:p w14:paraId="311417E7" w14:textId="264BB87E" w:rsidR="00385D59" w:rsidRPr="001A31E0" w:rsidRDefault="001A31E0" w:rsidP="001A31E0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1A31E0">
        <w:rPr>
          <w:rFonts w:ascii="Arial" w:hAnsi="Arial" w:cs="Arial"/>
          <w:sz w:val="18"/>
          <w:szCs w:val="18"/>
        </w:rPr>
        <w:t>Approximately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1500 mm </w:t>
      </w:r>
      <w:proofErr w:type="spellStart"/>
      <w:r w:rsidRPr="001A31E0">
        <w:rPr>
          <w:rFonts w:ascii="Arial" w:hAnsi="Arial" w:cs="Arial"/>
          <w:sz w:val="18"/>
          <w:szCs w:val="18"/>
        </w:rPr>
        <w:t>low</w:t>
      </w:r>
      <w:proofErr w:type="spellEnd"/>
      <w:r w:rsidRPr="001A31E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31E0">
        <w:rPr>
          <w:rFonts w:ascii="Arial" w:hAnsi="Arial" w:cs="Arial"/>
          <w:sz w:val="18"/>
          <w:szCs w:val="18"/>
        </w:rPr>
        <w:t>body</w:t>
      </w:r>
      <w:proofErr w:type="spellEnd"/>
    </w:p>
    <w:sectPr w:rsidR="00385D59" w:rsidRPr="001A31E0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21D5E" w14:textId="77777777" w:rsidR="009930CF" w:rsidRDefault="009930CF">
      <w:r>
        <w:separator/>
      </w:r>
    </w:p>
  </w:endnote>
  <w:endnote w:type="continuationSeparator" w:id="0">
    <w:p w14:paraId="18A96635" w14:textId="77777777" w:rsidR="009930CF" w:rsidRDefault="0099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62BD6" w14:textId="77777777" w:rsidR="00C763B5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215C8138" w14:textId="77777777" w:rsidR="00C763B5" w:rsidRDefault="00C763B5" w:rsidP="004A74BB">
    <w:pPr>
      <w:pStyle w:val="Stopka"/>
      <w:rPr>
        <w:rFonts w:ascii="Frutiger 45 Light" w:hAnsi="Frutiger 45 Light"/>
        <w:sz w:val="16"/>
      </w:rPr>
    </w:pPr>
  </w:p>
  <w:p w14:paraId="74D5F7F7" w14:textId="77777777" w:rsidR="00C763B5" w:rsidRDefault="00C763B5">
    <w:pPr>
      <w:pStyle w:val="Stopka"/>
      <w:jc w:val="center"/>
      <w:rPr>
        <w:rFonts w:ascii="Frutiger 45 Light" w:hAnsi="Frutiger 45 Light"/>
        <w:sz w:val="16"/>
      </w:rPr>
    </w:pPr>
  </w:p>
  <w:p w14:paraId="4F96A887" w14:textId="77777777" w:rsidR="00C763B5" w:rsidRDefault="00C763B5">
    <w:pPr>
      <w:pStyle w:val="Stopka"/>
      <w:jc w:val="center"/>
      <w:rPr>
        <w:rFonts w:ascii="Frutiger 45 Light" w:hAnsi="Frutiger 45 Light"/>
        <w:sz w:val="16"/>
      </w:rPr>
    </w:pPr>
  </w:p>
  <w:p w14:paraId="61CC2F2A" w14:textId="77777777" w:rsidR="00C763B5" w:rsidRDefault="00C763B5">
    <w:pPr>
      <w:pStyle w:val="Stopka"/>
      <w:jc w:val="center"/>
      <w:rPr>
        <w:rFonts w:ascii="Frutiger 45 Light" w:hAnsi="Frutiger 45 Light"/>
        <w:sz w:val="16"/>
      </w:rPr>
    </w:pPr>
  </w:p>
  <w:p w14:paraId="713A3C37" w14:textId="77777777" w:rsidR="00C763B5" w:rsidRDefault="00C763B5">
    <w:pPr>
      <w:pStyle w:val="Stopka"/>
      <w:jc w:val="center"/>
      <w:rPr>
        <w:rFonts w:ascii="Frutiger 45 Light" w:hAnsi="Frutiger 45 Light"/>
        <w:sz w:val="16"/>
      </w:rPr>
    </w:pPr>
  </w:p>
  <w:p w14:paraId="622501A4" w14:textId="77777777" w:rsidR="00C763B5" w:rsidRDefault="00C763B5" w:rsidP="006117FC">
    <w:pPr>
      <w:pStyle w:val="Stopka"/>
      <w:rPr>
        <w:rFonts w:ascii="Frutiger 45 Light" w:hAnsi="Frutiger 45 Light"/>
        <w:sz w:val="4"/>
      </w:rPr>
    </w:pPr>
  </w:p>
  <w:p w14:paraId="40BCCD90" w14:textId="77777777" w:rsidR="00C763B5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2626F71D" w14:textId="77777777" w:rsidR="00C763B5" w:rsidRDefault="00C763B5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E6DBC" w14:textId="77777777" w:rsidR="009930CF" w:rsidRDefault="009930CF">
      <w:r>
        <w:separator/>
      </w:r>
    </w:p>
  </w:footnote>
  <w:footnote w:type="continuationSeparator" w:id="0">
    <w:p w14:paraId="529087A2" w14:textId="77777777" w:rsidR="009930CF" w:rsidRDefault="00993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137FE"/>
    <w:rsid w:val="000209F5"/>
    <w:rsid w:val="000872A7"/>
    <w:rsid w:val="000E4C15"/>
    <w:rsid w:val="000E583D"/>
    <w:rsid w:val="000E5F49"/>
    <w:rsid w:val="00121511"/>
    <w:rsid w:val="001A31E0"/>
    <w:rsid w:val="001E6C57"/>
    <w:rsid w:val="0021402C"/>
    <w:rsid w:val="002205FC"/>
    <w:rsid w:val="00245862"/>
    <w:rsid w:val="00251A72"/>
    <w:rsid w:val="002779E4"/>
    <w:rsid w:val="002B0D8B"/>
    <w:rsid w:val="002B26A8"/>
    <w:rsid w:val="002B7D46"/>
    <w:rsid w:val="002C0A32"/>
    <w:rsid w:val="002E3149"/>
    <w:rsid w:val="002F4CD7"/>
    <w:rsid w:val="003152C1"/>
    <w:rsid w:val="003517B1"/>
    <w:rsid w:val="0036781B"/>
    <w:rsid w:val="00382DDC"/>
    <w:rsid w:val="00385D59"/>
    <w:rsid w:val="0049465D"/>
    <w:rsid w:val="004A3242"/>
    <w:rsid w:val="0056355A"/>
    <w:rsid w:val="005B1D18"/>
    <w:rsid w:val="005B35CF"/>
    <w:rsid w:val="005D24E8"/>
    <w:rsid w:val="005E7B6A"/>
    <w:rsid w:val="00637CBA"/>
    <w:rsid w:val="00663CC0"/>
    <w:rsid w:val="00681254"/>
    <w:rsid w:val="006939CE"/>
    <w:rsid w:val="006E2616"/>
    <w:rsid w:val="006F6960"/>
    <w:rsid w:val="007125D0"/>
    <w:rsid w:val="00750870"/>
    <w:rsid w:val="0076690A"/>
    <w:rsid w:val="00787446"/>
    <w:rsid w:val="007A203A"/>
    <w:rsid w:val="007A7457"/>
    <w:rsid w:val="007D5A29"/>
    <w:rsid w:val="0084349C"/>
    <w:rsid w:val="00887DF5"/>
    <w:rsid w:val="00924E09"/>
    <w:rsid w:val="00970919"/>
    <w:rsid w:val="009930CF"/>
    <w:rsid w:val="009F72ED"/>
    <w:rsid w:val="00A0764F"/>
    <w:rsid w:val="00A24C67"/>
    <w:rsid w:val="00A25DF3"/>
    <w:rsid w:val="00A46E25"/>
    <w:rsid w:val="00A615AB"/>
    <w:rsid w:val="00AB05E5"/>
    <w:rsid w:val="00AC5B9F"/>
    <w:rsid w:val="00AF5B6F"/>
    <w:rsid w:val="00AF6086"/>
    <w:rsid w:val="00B04665"/>
    <w:rsid w:val="00B13872"/>
    <w:rsid w:val="00B751FD"/>
    <w:rsid w:val="00B97C8C"/>
    <w:rsid w:val="00C11B63"/>
    <w:rsid w:val="00C60382"/>
    <w:rsid w:val="00C763B5"/>
    <w:rsid w:val="00C82C5F"/>
    <w:rsid w:val="00C85E83"/>
    <w:rsid w:val="00CE1B6D"/>
    <w:rsid w:val="00D01F93"/>
    <w:rsid w:val="00D40BE1"/>
    <w:rsid w:val="00DB20C7"/>
    <w:rsid w:val="00DD45EC"/>
    <w:rsid w:val="00E72026"/>
    <w:rsid w:val="00E80B32"/>
    <w:rsid w:val="00EF5567"/>
    <w:rsid w:val="00F056BD"/>
    <w:rsid w:val="00F44DA0"/>
    <w:rsid w:val="00F51232"/>
    <w:rsid w:val="00F97B5F"/>
    <w:rsid w:val="00FD1D51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E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DD45EC"/>
    <w:rPr>
      <w:color w:val="0000FF" w:themeColor="hyperlink"/>
      <w:u w:val="single"/>
    </w:rPr>
  </w:style>
  <w:style w:type="character" w:customStyle="1" w:styleId="act">
    <w:name w:val="act"/>
    <w:basedOn w:val="Domylnaczcionkaakapitu"/>
    <w:rsid w:val="000209F5"/>
  </w:style>
  <w:style w:type="paragraph" w:styleId="Bezodstpw">
    <w:name w:val="No Spacing"/>
    <w:uiPriority w:val="1"/>
    <w:qFormat/>
    <w:rsid w:val="00DB20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A3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A31E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1A3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DD45EC"/>
    <w:rPr>
      <w:color w:val="0000FF" w:themeColor="hyperlink"/>
      <w:u w:val="single"/>
    </w:rPr>
  </w:style>
  <w:style w:type="character" w:customStyle="1" w:styleId="act">
    <w:name w:val="act"/>
    <w:basedOn w:val="Domylnaczcionkaakapitu"/>
    <w:rsid w:val="000209F5"/>
  </w:style>
  <w:style w:type="paragraph" w:styleId="Bezodstpw">
    <w:name w:val="No Spacing"/>
    <w:uiPriority w:val="1"/>
    <w:qFormat/>
    <w:rsid w:val="00DB20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A3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A31E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1A3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sani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F0689-A561-4A94-A0FF-7A435310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7</cp:revision>
  <dcterms:created xsi:type="dcterms:W3CDTF">2025-02-17T08:24:00Z</dcterms:created>
  <dcterms:modified xsi:type="dcterms:W3CDTF">2025-02-17T10:36:00Z</dcterms:modified>
</cp:coreProperties>
</file>