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1F18F" w14:textId="70889F4F" w:rsidR="003517B1" w:rsidRPr="00D01F93" w:rsidRDefault="00B04665" w:rsidP="003517B1">
      <w:pPr>
        <w:rPr>
          <w:rFonts w:ascii="Arial" w:hAnsi="Arial" w:cs="Arial"/>
          <w:b/>
          <w:bCs/>
          <w:sz w:val="36"/>
          <w:szCs w:val="36"/>
          <w:lang w:val="pl-PL"/>
        </w:rPr>
      </w:pPr>
      <w:r>
        <w:rPr>
          <w:rFonts w:ascii="Arial" w:hAnsi="Arial" w:cs="Arial"/>
          <w:b/>
          <w:bCs/>
          <w:sz w:val="36"/>
          <w:szCs w:val="36"/>
          <w:lang w:val="pl-PL"/>
        </w:rPr>
        <w:t xml:space="preserve">Szafki </w:t>
      </w:r>
      <w:r w:rsidR="00294391">
        <w:rPr>
          <w:rFonts w:ascii="Arial" w:hAnsi="Arial" w:cs="Arial"/>
          <w:b/>
          <w:bCs/>
          <w:sz w:val="36"/>
          <w:szCs w:val="36"/>
          <w:lang w:val="pl-PL"/>
        </w:rPr>
        <w:t>ARTUS z HPL na profilach</w:t>
      </w:r>
      <w:r w:rsidR="00B13872" w:rsidRPr="00D01F93">
        <w:rPr>
          <w:rFonts w:ascii="Arial" w:hAnsi="Arial" w:cs="Arial"/>
          <w:b/>
          <w:bCs/>
          <w:sz w:val="36"/>
          <w:szCs w:val="36"/>
          <w:lang w:val="pl-PL"/>
        </w:rPr>
        <w:t xml:space="preserve"> firmy</w:t>
      </w:r>
      <w:r w:rsidR="003517B1" w:rsidRPr="00D01F93">
        <w:rPr>
          <w:rFonts w:ascii="Arial" w:hAnsi="Arial" w:cs="Arial"/>
          <w:b/>
          <w:bCs/>
          <w:sz w:val="36"/>
          <w:szCs w:val="36"/>
          <w:lang w:val="pl-PL"/>
        </w:rPr>
        <w:t xml:space="preserve"> ALSANIT </w:t>
      </w:r>
    </w:p>
    <w:p w14:paraId="423CDFA7" w14:textId="77777777" w:rsidR="003517B1" w:rsidRPr="00D01F93" w:rsidRDefault="003517B1" w:rsidP="003517B1">
      <w:pPr>
        <w:rPr>
          <w:rFonts w:ascii="Arial" w:hAnsi="Arial" w:cs="Arial"/>
          <w:sz w:val="36"/>
          <w:szCs w:val="36"/>
          <w:lang w:val="pl-PL"/>
        </w:rPr>
      </w:pPr>
      <w:r w:rsidRPr="00D01F93">
        <w:rPr>
          <w:rFonts w:ascii="Arial" w:hAnsi="Arial" w:cs="Arial"/>
          <w:b/>
          <w:sz w:val="36"/>
          <w:szCs w:val="36"/>
          <w:lang w:val="pl-PL"/>
        </w:rPr>
        <w:t>Dane Techniczne</w:t>
      </w:r>
      <w:r w:rsidR="003152C1" w:rsidRPr="00D01F93">
        <w:rPr>
          <w:rFonts w:ascii="Arial" w:hAnsi="Arial" w:cs="Arial"/>
          <w:b/>
          <w:sz w:val="36"/>
          <w:szCs w:val="36"/>
          <w:lang w:val="pl-PL"/>
        </w:rPr>
        <w:t xml:space="preserve"> – opis projektowy</w:t>
      </w:r>
    </w:p>
    <w:p w14:paraId="345CE84E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6B48BB9F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052A0F2" w14:textId="77777777" w:rsidR="00D01F93" w:rsidRPr="0045506C" w:rsidRDefault="00D01F93" w:rsidP="00D01F9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b/>
          <w:sz w:val="18"/>
          <w:szCs w:val="18"/>
          <w:u w:val="single"/>
          <w:lang w:val="pl-PL"/>
        </w:rPr>
        <w:lastRenderedPageBreak/>
        <w:t>PRODUKT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5CF54A31" w14:textId="1DE68310" w:rsidR="00D01F93" w:rsidRPr="0045506C" w:rsidRDefault="00D01F93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 xml:space="preserve">Szafki model </w:t>
      </w:r>
      <w:r w:rsidR="00294391">
        <w:rPr>
          <w:rFonts w:ascii="Arial" w:hAnsi="Arial" w:cs="Arial"/>
          <w:sz w:val="18"/>
          <w:szCs w:val="18"/>
          <w:lang w:val="pl-PL"/>
        </w:rPr>
        <w:t>ARTUS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firmy ALSANIT ul. Wieleńska 2, 64-980 Trzcianka, lub inne o nie gorszych parametrach technicznych i wizualnych.</w:t>
      </w:r>
    </w:p>
    <w:p w14:paraId="6FD11558" w14:textId="77777777" w:rsidR="0045506C" w:rsidRDefault="0045506C" w:rsidP="003517B1">
      <w:pPr>
        <w:jc w:val="both"/>
        <w:rPr>
          <w:rFonts w:ascii="Arial" w:hAnsi="Arial" w:cs="Arial"/>
          <w:lang w:val="pl-PL"/>
        </w:rPr>
      </w:pPr>
    </w:p>
    <w:p w14:paraId="277C7F9B" w14:textId="7B99029A" w:rsidR="0045506C" w:rsidRPr="0045506C" w:rsidRDefault="0045506C" w:rsidP="0045506C">
      <w:pPr>
        <w:jc w:val="both"/>
        <w:rPr>
          <w:rFonts w:ascii="Arial" w:hAnsi="Arial" w:cs="Arial"/>
          <w:b/>
          <w:bCs/>
          <w:sz w:val="18"/>
          <w:lang w:val="pl-PL"/>
        </w:rPr>
      </w:pPr>
      <w:r w:rsidRPr="00294391">
        <w:rPr>
          <w:rFonts w:ascii="Arial" w:hAnsi="Arial" w:cs="Arial"/>
          <w:b/>
          <w:bCs/>
          <w:sz w:val="18"/>
          <w:highlight w:val="yellow"/>
          <w:lang w:val="pl-PL"/>
        </w:rPr>
        <w:t>Certyfikat TUV Nr.: 3510.01968.Z01</w:t>
      </w:r>
    </w:p>
    <w:p w14:paraId="492C1151" w14:textId="77777777" w:rsidR="00D01F93" w:rsidRDefault="00D01F93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3AA13042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KONSTRUKCJA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54C53A07" w14:textId="5A5C0D2B" w:rsidR="003517B1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 xml:space="preserve">Odporne na wilgoć szafki z laminatu kompaktowego HPL posiadają </w:t>
      </w:r>
      <w:r w:rsidRPr="002A1190">
        <w:rPr>
          <w:rFonts w:ascii="Arial" w:hAnsi="Arial" w:cs="Arial"/>
          <w:sz w:val="18"/>
          <w:szCs w:val="18"/>
          <w:lang w:val="pl-PL"/>
        </w:rPr>
        <w:t xml:space="preserve">konstrukcję </w:t>
      </w:r>
      <w:r w:rsidR="00294391" w:rsidRPr="002A1190">
        <w:rPr>
          <w:rFonts w:ascii="Arial" w:hAnsi="Arial" w:cs="Arial"/>
          <w:sz w:val="18"/>
          <w:szCs w:val="18"/>
          <w:lang w:val="pl-PL"/>
        </w:rPr>
        <w:t>z</w:t>
      </w:r>
      <w:r w:rsidR="002A1190" w:rsidRPr="002A1190">
        <w:rPr>
          <w:rFonts w:ascii="Arial" w:hAnsi="Arial" w:cs="Arial"/>
          <w:sz w:val="18"/>
          <w:szCs w:val="18"/>
          <w:lang w:val="pl-PL"/>
        </w:rPr>
        <w:t>e specjalnie zaprojektowanych</w:t>
      </w:r>
      <w:r w:rsidR="000D3DD9">
        <w:rPr>
          <w:rFonts w:ascii="Arial" w:hAnsi="Arial" w:cs="Arial"/>
          <w:sz w:val="18"/>
          <w:szCs w:val="18"/>
          <w:lang w:val="pl-PL"/>
        </w:rPr>
        <w:t xml:space="preserve"> profili aluminiowych. </w:t>
      </w:r>
      <w:r w:rsidR="000D3DD9" w:rsidRPr="000D3DD9">
        <w:rPr>
          <w:rFonts w:ascii="Arial" w:hAnsi="Arial" w:cs="Arial"/>
          <w:sz w:val="18"/>
          <w:szCs w:val="18"/>
          <w:highlight w:val="yellow"/>
          <w:lang w:val="pl-PL"/>
        </w:rPr>
        <w:t>W</w:t>
      </w:r>
      <w:r w:rsidRPr="000D3DD9">
        <w:rPr>
          <w:rFonts w:ascii="Arial" w:hAnsi="Arial" w:cs="Arial"/>
          <w:sz w:val="18"/>
          <w:szCs w:val="18"/>
          <w:highlight w:val="yellow"/>
          <w:lang w:val="pl-PL"/>
        </w:rPr>
        <w:t xml:space="preserve">szystkie krawędzie są </w:t>
      </w:r>
      <w:r w:rsidR="00294391" w:rsidRPr="000D3DD9">
        <w:rPr>
          <w:rFonts w:ascii="Arial" w:hAnsi="Arial" w:cs="Arial"/>
          <w:sz w:val="18"/>
          <w:szCs w:val="18"/>
          <w:highlight w:val="yellow"/>
          <w:lang w:val="pl-PL"/>
        </w:rPr>
        <w:t>zasłonięte</w:t>
      </w:r>
      <w:r w:rsidRPr="000D3DD9">
        <w:rPr>
          <w:rFonts w:ascii="Arial" w:hAnsi="Arial" w:cs="Arial"/>
          <w:sz w:val="18"/>
          <w:szCs w:val="18"/>
          <w:highlight w:val="yellow"/>
          <w:lang w:val="pl-PL"/>
        </w:rPr>
        <w:t xml:space="preserve"> i łatwe do utrzymania w czystości.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Wszystkie elementy łączone są ze sobą wyłącznie za pomocą wkrętów z łbem TORX</w:t>
      </w:r>
      <w:r w:rsidRPr="0045506C">
        <w:rPr>
          <w:rFonts w:ascii="Arial" w:hAnsi="Arial" w:cs="Arial"/>
          <w:sz w:val="18"/>
          <w:szCs w:val="18"/>
          <w:lang w:val="pl-PL"/>
        </w:rPr>
        <w:t>, dzięki czemu złącza są odporne na niepożądane luzowanie.</w:t>
      </w:r>
      <w:r w:rsidR="001867F8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2D500785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</w:p>
    <w:p w14:paraId="723D3F26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KORPUS SZAFKI:</w:t>
      </w:r>
    </w:p>
    <w:p w14:paraId="294DF9D1" w14:textId="536C5E39" w:rsidR="002A1190" w:rsidRDefault="00FD506A" w:rsidP="002A119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Laminat kompaktowy HPL jest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 xml:space="preserve">odporny na wilgoć, </w:t>
      </w:r>
      <w:r w:rsidR="000A35C7">
        <w:rPr>
          <w:rFonts w:ascii="Arial" w:hAnsi="Arial" w:cs="Arial"/>
          <w:sz w:val="18"/>
          <w:szCs w:val="18"/>
          <w:lang w:val="pl-PL"/>
        </w:rPr>
        <w:t>i działanie pleśni</w:t>
      </w:r>
      <w:r w:rsidR="003517B1" w:rsidRPr="0045506C">
        <w:rPr>
          <w:rFonts w:ascii="Arial" w:hAnsi="Arial" w:cs="Arial"/>
          <w:sz w:val="18"/>
          <w:szCs w:val="18"/>
          <w:lang w:val="pl-PL"/>
        </w:rPr>
        <w:t>, zarysowania i uderzenia.</w:t>
      </w:r>
      <w:r w:rsidR="00E80B32" w:rsidRPr="0045506C">
        <w:rPr>
          <w:rFonts w:ascii="Arial" w:hAnsi="Arial" w:cs="Arial"/>
          <w:sz w:val="18"/>
          <w:szCs w:val="18"/>
          <w:lang w:val="pl-PL"/>
        </w:rPr>
        <w:t xml:space="preserve"> </w:t>
      </w:r>
      <w:r w:rsidR="003517B1" w:rsidRPr="0045506C">
        <w:rPr>
          <w:rFonts w:ascii="Arial" w:hAnsi="Arial" w:cs="Arial"/>
          <w:sz w:val="18"/>
          <w:szCs w:val="18"/>
          <w:lang w:val="pl-PL"/>
        </w:rPr>
        <w:t>Ściana tylna szafki wykonana jest z HPL o grubości  4 mm</w:t>
      </w:r>
      <w:r w:rsidR="00294391">
        <w:rPr>
          <w:rFonts w:ascii="Arial" w:hAnsi="Arial" w:cs="Arial"/>
          <w:sz w:val="18"/>
          <w:szCs w:val="18"/>
          <w:lang w:val="pl-PL"/>
        </w:rPr>
        <w:t xml:space="preserve"> z podcięciem wentylacyjnym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, </w:t>
      </w:r>
      <w:r w:rsidR="0045507F" w:rsidRPr="0045506C">
        <w:rPr>
          <w:rFonts w:ascii="Arial" w:hAnsi="Arial" w:cs="Arial"/>
          <w:sz w:val="18"/>
          <w:szCs w:val="18"/>
          <w:lang w:val="pl-PL"/>
        </w:rPr>
        <w:t>pozostałe elementy korpusu wykonane są z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 HPL o grubości 10 mm. </w:t>
      </w:r>
      <w:r w:rsidR="002A1190" w:rsidRPr="002A1190">
        <w:rPr>
          <w:rFonts w:ascii="Arial" w:hAnsi="Arial" w:cs="Arial"/>
          <w:sz w:val="18"/>
          <w:szCs w:val="18"/>
          <w:lang w:val="pl-PL"/>
        </w:rPr>
        <w:t>Płyty łączone są ze sobą przy pomocy specjalnie zaprojektowanych profili</w:t>
      </w:r>
      <w:r>
        <w:rPr>
          <w:rFonts w:ascii="Arial" w:hAnsi="Arial" w:cs="Arial"/>
          <w:sz w:val="18"/>
          <w:szCs w:val="18"/>
          <w:lang w:val="pl-PL"/>
        </w:rPr>
        <w:t xml:space="preserve">, które </w:t>
      </w:r>
      <w:r w:rsidR="002A1190" w:rsidRPr="002A1190">
        <w:rPr>
          <w:rFonts w:ascii="Arial" w:hAnsi="Arial" w:cs="Arial"/>
          <w:sz w:val="18"/>
          <w:szCs w:val="18"/>
          <w:lang w:val="pl-PL"/>
        </w:rPr>
        <w:t>oprawiają krawędź HPL – minimum 6 mm. Łączenie profili i płyt wieńców jest dozwolone wyłącznie wkrętami ze stali nierdzewnej.</w:t>
      </w:r>
    </w:p>
    <w:p w14:paraId="32AC79BC" w14:textId="46FBD5B3" w:rsidR="003517B1" w:rsidRPr="0045506C" w:rsidRDefault="003517B1" w:rsidP="00294391">
      <w:pPr>
        <w:adjustRightInd w:val="0"/>
        <w:rPr>
          <w:rFonts w:ascii="Arial" w:hAnsi="Arial" w:cs="Arial"/>
          <w:sz w:val="18"/>
          <w:szCs w:val="18"/>
          <w:lang w:val="pl-PL"/>
        </w:rPr>
      </w:pPr>
      <w:r w:rsidRPr="00294391">
        <w:rPr>
          <w:rFonts w:ascii="Arial" w:hAnsi="Arial" w:cs="Arial"/>
          <w:sz w:val="18"/>
          <w:szCs w:val="18"/>
          <w:u w:val="single"/>
          <w:lang w:val="pl-PL"/>
        </w:rPr>
        <w:t xml:space="preserve">Istnieje możliwość wykonania szafki </w:t>
      </w:r>
      <w:r w:rsidR="00294391" w:rsidRPr="00294391">
        <w:rPr>
          <w:rFonts w:ascii="Arial" w:hAnsi="Arial" w:cs="Arial"/>
          <w:sz w:val="18"/>
          <w:szCs w:val="18"/>
          <w:u w:val="single"/>
          <w:lang w:val="pl-PL"/>
        </w:rPr>
        <w:t>z oświetleniem LED, które nadaje szafom nowoczesnego i efektownego charakteru. Gniazdo montażowe w/w elementów standardowo jest dyskretnie ukryte za elegancką aluminiową maskownicą</w:t>
      </w:r>
      <w:r w:rsidRPr="0045506C">
        <w:rPr>
          <w:rFonts w:ascii="Arial" w:hAnsi="Arial" w:cs="Arial"/>
          <w:sz w:val="18"/>
          <w:szCs w:val="18"/>
          <w:lang w:val="pl-PL"/>
        </w:rPr>
        <w:t>. Szafki posadowione są na poliamidowych nogach  (z możliwością zamocowania systemowego klipsa z maskownicą) cofniętych o</w:t>
      </w:r>
      <w:r w:rsidRPr="0045506C">
        <w:rPr>
          <w:rFonts w:ascii="Arial" w:hAnsi="Arial" w:cs="Arial"/>
          <w:color w:val="FF0000"/>
          <w:sz w:val="18"/>
          <w:szCs w:val="18"/>
          <w:lang w:val="pl-PL"/>
        </w:rPr>
        <w:t xml:space="preserve"> </w:t>
      </w:r>
      <w:r w:rsidR="00924E09" w:rsidRPr="0045506C">
        <w:rPr>
          <w:rFonts w:ascii="Arial" w:hAnsi="Arial" w:cs="Arial"/>
          <w:sz w:val="18"/>
          <w:szCs w:val="18"/>
          <w:lang w:val="pl-PL"/>
        </w:rPr>
        <w:t>56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mm</w:t>
      </w:r>
      <w:r w:rsidRPr="0045506C">
        <w:rPr>
          <w:rFonts w:ascii="Arial" w:hAnsi="Arial" w:cs="Arial"/>
          <w:color w:val="FF0000"/>
          <w:sz w:val="18"/>
          <w:szCs w:val="18"/>
          <w:lang w:val="pl-PL"/>
        </w:rPr>
        <w:t xml:space="preserve"> </w:t>
      </w:r>
      <w:r w:rsidRPr="0045506C">
        <w:rPr>
          <w:rFonts w:ascii="Arial" w:hAnsi="Arial" w:cs="Arial"/>
          <w:sz w:val="18"/>
          <w:szCs w:val="18"/>
          <w:lang w:val="pl-PL"/>
        </w:rPr>
        <w:t>od lica szafki</w:t>
      </w:r>
      <w:r w:rsidR="009C280A" w:rsidRPr="0045506C">
        <w:rPr>
          <w:rFonts w:ascii="Arial" w:hAnsi="Arial" w:cs="Arial"/>
          <w:sz w:val="18"/>
          <w:szCs w:val="18"/>
          <w:lang w:val="pl-PL"/>
        </w:rPr>
        <w:t>, cokole z HPL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lub na ławkach.</w:t>
      </w:r>
    </w:p>
    <w:p w14:paraId="1DC6EE8D" w14:textId="77777777" w:rsidR="003517B1" w:rsidRPr="00850F4C" w:rsidRDefault="003517B1" w:rsidP="003517B1">
      <w:pPr>
        <w:jc w:val="both"/>
        <w:rPr>
          <w:rFonts w:ascii="Arial" w:hAnsi="Arial" w:cs="Arial"/>
          <w:lang w:val="pl-PL"/>
        </w:rPr>
      </w:pPr>
    </w:p>
    <w:p w14:paraId="73BA551C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DRZWI:</w:t>
      </w:r>
    </w:p>
    <w:p w14:paraId="4E6014B9" w14:textId="086443E8" w:rsidR="003517B1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 xml:space="preserve">Drzwi wykonane z laminatu wysokociśnieniowego o grubości 10mm lub 12 mm posiadają zaokrąglone krawędzie </w:t>
      </w:r>
      <w:r w:rsidR="00924E09" w:rsidRPr="0045506C">
        <w:rPr>
          <w:rFonts w:ascii="Arial" w:hAnsi="Arial" w:cs="Arial"/>
          <w:sz w:val="18"/>
          <w:szCs w:val="18"/>
          <w:lang w:val="pl-PL"/>
        </w:rPr>
        <w:t>R0,5-1mm w zależności od grubości płyty</w:t>
      </w:r>
      <w:r w:rsidR="000A2841" w:rsidRPr="0045506C">
        <w:rPr>
          <w:rFonts w:ascii="Arial" w:hAnsi="Arial" w:cs="Arial"/>
          <w:sz w:val="18"/>
          <w:szCs w:val="18"/>
          <w:lang w:val="pl-PL"/>
        </w:rPr>
        <w:t xml:space="preserve">. </w:t>
      </w:r>
      <w:r w:rsidR="00F123FC" w:rsidRPr="0045506C">
        <w:rPr>
          <w:rFonts w:ascii="Arial" w:hAnsi="Arial" w:cs="Arial"/>
          <w:sz w:val="18"/>
          <w:szCs w:val="18"/>
          <w:u w:val="single"/>
          <w:lang w:val="pl-PL"/>
        </w:rPr>
        <w:t xml:space="preserve">Nierdzewne zawiasy mostkowe </w:t>
      </w:r>
      <w:r w:rsidR="00EF4C02" w:rsidRPr="00EF4C02">
        <w:rPr>
          <w:rFonts w:ascii="Arial" w:hAnsi="Arial" w:cs="Arial"/>
          <w:b/>
          <w:sz w:val="18"/>
          <w:szCs w:val="18"/>
          <w:u w:val="single"/>
          <w:lang w:val="pl-PL"/>
        </w:rPr>
        <w:t>(</w:t>
      </w:r>
      <w:proofErr w:type="spellStart"/>
      <w:r w:rsidR="0045506C" w:rsidRPr="0045506C">
        <w:rPr>
          <w:rStyle w:val="act"/>
          <w:rFonts w:ascii="Arial" w:hAnsi="Arial" w:cs="Arial"/>
          <w:b/>
          <w:bCs/>
          <w:sz w:val="18"/>
          <w:szCs w:val="18"/>
        </w:rPr>
        <w:t>wzór</w:t>
      </w:r>
      <w:proofErr w:type="spellEnd"/>
      <w:r w:rsidR="0045506C" w:rsidRPr="0045506C">
        <w:rPr>
          <w:rStyle w:val="act"/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45506C" w:rsidRPr="0045506C">
        <w:rPr>
          <w:rStyle w:val="act"/>
          <w:rFonts w:ascii="Arial" w:hAnsi="Arial" w:cs="Arial"/>
          <w:b/>
          <w:bCs/>
          <w:sz w:val="18"/>
          <w:szCs w:val="18"/>
        </w:rPr>
        <w:t>przemysłowy</w:t>
      </w:r>
      <w:proofErr w:type="spellEnd"/>
      <w:r w:rsidR="0045506C" w:rsidRPr="0045506C">
        <w:rPr>
          <w:rStyle w:val="act"/>
          <w:rFonts w:ascii="Arial" w:hAnsi="Arial" w:cs="Arial"/>
          <w:b/>
          <w:bCs/>
          <w:sz w:val="18"/>
          <w:szCs w:val="18"/>
        </w:rPr>
        <w:t xml:space="preserve"> Wp.30407)</w:t>
      </w:r>
      <w:r w:rsidR="0045506C" w:rsidRPr="0045506C">
        <w:rPr>
          <w:rStyle w:val="act"/>
          <w:rFonts w:ascii="Arial" w:hAnsi="Arial" w:cs="Arial"/>
          <w:color w:val="365F91" w:themeColor="accent1" w:themeShade="BF"/>
          <w:sz w:val="18"/>
          <w:szCs w:val="18"/>
        </w:rPr>
        <w:t xml:space="preserve"> </w:t>
      </w:r>
      <w:r w:rsidR="00F123FC" w:rsidRPr="0045506C">
        <w:rPr>
          <w:rFonts w:ascii="Arial" w:hAnsi="Arial" w:cs="Arial"/>
          <w:sz w:val="18"/>
          <w:szCs w:val="18"/>
          <w:u w:val="single"/>
          <w:lang w:val="pl-PL"/>
        </w:rPr>
        <w:t>wykonane z polimeru są niewidoczne z zewnątrz i stanowią jednocześnie ogranicznik otwarcia</w:t>
      </w:r>
      <w:r w:rsidR="00C85C2C" w:rsidRPr="0045506C">
        <w:rPr>
          <w:rFonts w:ascii="Arial" w:hAnsi="Arial" w:cs="Arial"/>
          <w:sz w:val="18"/>
          <w:szCs w:val="18"/>
          <w:lang w:val="pl-PL"/>
        </w:rPr>
        <w:t xml:space="preserve">. </w:t>
      </w:r>
      <w:r w:rsidR="00EF4C02">
        <w:rPr>
          <w:rFonts w:ascii="Arial" w:hAnsi="Arial" w:cs="Arial"/>
          <w:sz w:val="18"/>
          <w:szCs w:val="18"/>
          <w:u w:val="single"/>
          <w:lang w:val="pl-PL"/>
        </w:rPr>
        <w:t>D</w:t>
      </w:r>
      <w:r w:rsidR="00294391">
        <w:rPr>
          <w:rFonts w:ascii="Arial" w:hAnsi="Arial" w:cs="Arial"/>
          <w:sz w:val="18"/>
          <w:szCs w:val="18"/>
          <w:u w:val="single"/>
          <w:lang w:val="pl-PL"/>
        </w:rPr>
        <w:t xml:space="preserve">rzwi </w:t>
      </w:r>
      <w:r w:rsidR="00EF4C02">
        <w:rPr>
          <w:rFonts w:ascii="Arial" w:hAnsi="Arial" w:cs="Arial"/>
          <w:sz w:val="18"/>
          <w:szCs w:val="18"/>
          <w:u w:val="single"/>
          <w:lang w:val="pl-PL"/>
        </w:rPr>
        <w:t>osadzone przed korpusem szafki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.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Szczelina między drzwiami a korpusem wynosi 2 mm i jest wyznaczona przez zawias z jednej strony oraz silikonowy odbojnik z drugiej strony. </w:t>
      </w:r>
      <w:r w:rsidRPr="0045506C">
        <w:rPr>
          <w:rFonts w:ascii="Arial" w:hAnsi="Arial" w:cs="Arial"/>
          <w:sz w:val="18"/>
          <w:szCs w:val="18"/>
          <w:u w:val="single"/>
          <w:lang w:val="pl-PL"/>
        </w:rPr>
        <w:t>Silikonowy odbojnik w kształcie kołka, wpuszczony jest w rdzeń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</w:t>
      </w:r>
      <w:r w:rsidR="00FF36DA" w:rsidRPr="0045506C">
        <w:rPr>
          <w:rFonts w:ascii="Arial" w:hAnsi="Arial" w:cs="Arial"/>
          <w:sz w:val="18"/>
          <w:szCs w:val="18"/>
          <w:lang w:val="pl-PL"/>
        </w:rPr>
        <w:t>drzwi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na głębokość minimum 4 mm i posiada kołnierz grubości 2 mm, </w:t>
      </w:r>
      <w:r w:rsidR="004A50A9">
        <w:rPr>
          <w:rFonts w:ascii="Arial" w:hAnsi="Arial" w:cs="Arial"/>
          <w:sz w:val="18"/>
          <w:szCs w:val="18"/>
          <w:lang w:val="pl-PL"/>
        </w:rPr>
        <w:t xml:space="preserve">nie stosuje się 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odbojników naklejanych na korpus. </w:t>
      </w:r>
      <w:r w:rsidR="00294391">
        <w:rPr>
          <w:rFonts w:ascii="Arial" w:hAnsi="Arial" w:cs="Arial"/>
          <w:sz w:val="18"/>
          <w:szCs w:val="18"/>
          <w:lang w:val="pl-PL"/>
        </w:rPr>
        <w:t xml:space="preserve">W opcji dodatkowej można zastosować zawias AQUARI otwierany na 180 st., który pozwala budować </w:t>
      </w:r>
      <w:r w:rsidR="004A50A9">
        <w:rPr>
          <w:rFonts w:ascii="Arial" w:hAnsi="Arial" w:cs="Arial"/>
          <w:sz w:val="18"/>
          <w:szCs w:val="18"/>
          <w:lang w:val="pl-PL"/>
        </w:rPr>
        <w:t>dodatkowe konfiguracje ułożenia drzwi (np. typu PIANO)</w:t>
      </w:r>
      <w:r w:rsidR="00294391">
        <w:rPr>
          <w:rFonts w:ascii="Arial" w:hAnsi="Arial" w:cs="Arial"/>
          <w:sz w:val="18"/>
          <w:szCs w:val="18"/>
          <w:lang w:val="pl-PL"/>
        </w:rPr>
        <w:t>.</w:t>
      </w:r>
    </w:p>
    <w:p w14:paraId="5707D94B" w14:textId="77777777" w:rsidR="003517B1" w:rsidRPr="00644EDF" w:rsidRDefault="003517B1" w:rsidP="003517B1">
      <w:pPr>
        <w:jc w:val="both"/>
        <w:rPr>
          <w:rFonts w:ascii="Arial" w:hAnsi="Arial" w:cs="Arial"/>
          <w:lang w:val="pl-PL"/>
        </w:rPr>
      </w:pPr>
    </w:p>
    <w:p w14:paraId="6E433904" w14:textId="77777777" w:rsidR="002A1190" w:rsidRDefault="002A1190" w:rsidP="000A2841">
      <w:pPr>
        <w:jc w:val="both"/>
        <w:rPr>
          <w:rFonts w:ascii="Arial" w:hAnsi="Arial" w:cs="Arial"/>
          <w:b/>
          <w:u w:val="single"/>
          <w:lang w:val="pl-PL"/>
        </w:rPr>
      </w:pPr>
    </w:p>
    <w:p w14:paraId="7B0C0004" w14:textId="77777777" w:rsidR="002A1190" w:rsidRDefault="002A1190" w:rsidP="000A2841">
      <w:pPr>
        <w:jc w:val="both"/>
        <w:rPr>
          <w:rFonts w:ascii="Arial" w:hAnsi="Arial" w:cs="Arial"/>
          <w:b/>
          <w:u w:val="single"/>
          <w:lang w:val="pl-PL"/>
        </w:rPr>
      </w:pPr>
    </w:p>
    <w:p w14:paraId="6519C8A2" w14:textId="0C4CD820" w:rsidR="000A2841" w:rsidRPr="00A037E3" w:rsidRDefault="000A2841" w:rsidP="000A2841">
      <w:pPr>
        <w:jc w:val="both"/>
        <w:rPr>
          <w:rFonts w:ascii="Arial" w:hAnsi="Arial" w:cs="Arial"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WNĘTRZE SZAFY:</w:t>
      </w:r>
    </w:p>
    <w:p w14:paraId="2932E1B8" w14:textId="66E8E4A2" w:rsidR="000A2841" w:rsidRPr="0045506C" w:rsidRDefault="000A2841" w:rsidP="000A2841">
      <w:pPr>
        <w:autoSpaceDE/>
        <w:autoSpaceDN/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 xml:space="preserve">Każda komora wyposażona jest w </w:t>
      </w:r>
      <w:r w:rsidR="009F6B32" w:rsidRPr="0045506C">
        <w:rPr>
          <w:rFonts w:ascii="Arial" w:hAnsi="Arial" w:cs="Arial"/>
          <w:sz w:val="18"/>
          <w:szCs w:val="18"/>
          <w:lang w:val="pl-PL"/>
        </w:rPr>
        <w:t xml:space="preserve">nierdzewny polimerowy </w:t>
      </w:r>
      <w:r w:rsidRPr="0045506C">
        <w:rPr>
          <w:rFonts w:ascii="Arial" w:hAnsi="Arial" w:cs="Arial"/>
          <w:sz w:val="18"/>
          <w:szCs w:val="18"/>
          <w:lang w:val="pl-PL"/>
        </w:rPr>
        <w:t>haczyk na odzież wierzchnią  w lub opcjonalnie w aluminiowy drążek (lakierowany na kolor czarny) z poliamidowymi haczykami (3 szt.), plecy posiadają otwory wentylacyjne na dole i górze szafki. Jako opcja istnieje możliwość wyposażenia szaf w półki (półki posiadają otwory wentylacyjne) i dowolnej aranżacji podziału wnętrza.</w:t>
      </w:r>
    </w:p>
    <w:p w14:paraId="705AC3E3" w14:textId="77777777" w:rsidR="000A2841" w:rsidRDefault="000A2841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6327F526" w14:textId="0691323E" w:rsidR="003517B1" w:rsidRPr="00E80B32" w:rsidRDefault="003517B1" w:rsidP="003517B1">
      <w:pPr>
        <w:jc w:val="both"/>
        <w:rPr>
          <w:rFonts w:ascii="Arial" w:hAnsi="Arial" w:cs="Arial"/>
          <w:b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MECHANIZM ZAMKNIĘCIA DRZWI:</w:t>
      </w:r>
    </w:p>
    <w:p w14:paraId="0EF4AA05" w14:textId="77777777" w:rsidR="003517B1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Standardowo stosowany jest zamek krzywkowy o ilości kombinacji (ryzyko niepowołanego otwarcia) 1:2000,  każdy cylinder zamka i przypisany do niego zestaw 2 kluczy posiada indywidualny numer grawerowany laserowo. Istnieje możliwość wyposażenia szafki w dowolny zamek</w:t>
      </w:r>
      <w:r w:rsidR="00D01F93" w:rsidRPr="0045506C">
        <w:rPr>
          <w:rFonts w:ascii="Arial" w:hAnsi="Arial" w:cs="Arial"/>
          <w:sz w:val="18"/>
          <w:szCs w:val="18"/>
          <w:lang w:val="pl-PL"/>
        </w:rPr>
        <w:t xml:space="preserve"> mechaniczny lub elektroniczny.</w:t>
      </w:r>
    </w:p>
    <w:p w14:paraId="5B2B34EB" w14:textId="77777777" w:rsidR="003517B1" w:rsidRPr="007953C0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2399F091" w14:textId="01E44770" w:rsidR="003517B1" w:rsidRPr="00E80B32" w:rsidRDefault="000A2841" w:rsidP="003517B1">
      <w:pPr>
        <w:jc w:val="both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t>AKCESORIA DODATKOWO PŁATNE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63AEB24E" w14:textId="18917799" w:rsidR="003517B1" w:rsidRPr="0045506C" w:rsidRDefault="000A284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-</w:t>
      </w:r>
      <w:r w:rsidR="009C280A" w:rsidRPr="0045506C">
        <w:rPr>
          <w:rFonts w:ascii="Arial" w:hAnsi="Arial" w:cs="Arial"/>
          <w:sz w:val="18"/>
          <w:szCs w:val="18"/>
          <w:lang w:val="pl-PL"/>
        </w:rPr>
        <w:t>numeracja: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 tabliczki aluminiowe o wymiarach z numeracją i z wyciętym otworem na zamek, tabliczki montowane są pod zamkiem. Tabliczki wykonane są metodą zadruku otwartych porów aluminium i podklejone podkładem 3M na całej swojej powierzchni.</w:t>
      </w:r>
      <w:r w:rsidRPr="0045506C">
        <w:rPr>
          <w:rFonts w:ascii="Arial" w:hAnsi="Arial" w:cs="Arial"/>
          <w:sz w:val="18"/>
          <w:szCs w:val="18"/>
          <w:lang w:val="pl-PL"/>
        </w:rPr>
        <w:br/>
        <w:t>-system anty-włamaniowy</w:t>
      </w:r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: 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kołek stalowy wpuszczany w kątownik zamka zabezpieczający szafkę przed włamaniem się (przez odchylanie ścianki działowej oraz wypięcie </w:t>
      </w:r>
      <w:r w:rsidR="005D348F">
        <w:rPr>
          <w:rFonts w:ascii="Arial" w:hAnsi="Arial" w:cs="Arial"/>
          <w:sz w:val="18"/>
          <w:szCs w:val="18"/>
          <w:lang w:val="pl-PL"/>
        </w:rPr>
        <w:t>krzywki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 zamka z kątownika).</w:t>
      </w:r>
      <w:r w:rsidR="009C280A" w:rsidRPr="0045506C">
        <w:rPr>
          <w:rFonts w:ascii="Arial" w:hAnsi="Arial" w:cs="Arial"/>
          <w:sz w:val="18"/>
          <w:szCs w:val="18"/>
          <w:lang w:val="pl-PL"/>
        </w:rPr>
        <w:br/>
        <w:t>- ogranicznik otwarcia do kąta max 95°, ogranicznik wykonany jest z ocynkowanego pręta fi 6mm oraz 2</w:t>
      </w:r>
      <w:r w:rsidR="005D348F">
        <w:rPr>
          <w:rFonts w:ascii="Arial" w:hAnsi="Arial" w:cs="Arial"/>
          <w:sz w:val="18"/>
          <w:szCs w:val="18"/>
          <w:lang w:val="pl-PL"/>
        </w:rPr>
        <w:t>szt.</w:t>
      </w:r>
      <w:bookmarkStart w:id="0" w:name="_GoBack"/>
      <w:bookmarkEnd w:id="0"/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 odpowiednio profilowanych poliamidowych kostek.</w:t>
      </w:r>
    </w:p>
    <w:p w14:paraId="3AE76BCC" w14:textId="77777777" w:rsidR="003517B1" w:rsidRPr="00A037E3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5B1F50F1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KOLORYSTYKA:</w:t>
      </w:r>
    </w:p>
    <w:p w14:paraId="10C69CCF" w14:textId="05F0E999" w:rsidR="009C280A" w:rsidRPr="0045506C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Korpus szafki wy</w:t>
      </w:r>
      <w:r w:rsidR="00AF6086" w:rsidRPr="0045506C">
        <w:rPr>
          <w:rFonts w:ascii="Arial" w:hAnsi="Arial" w:cs="Arial"/>
          <w:sz w:val="18"/>
          <w:szCs w:val="18"/>
          <w:lang w:val="pl-PL"/>
        </w:rPr>
        <w:t>konany w kolorze biały, szary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, </w:t>
      </w:r>
      <w:r w:rsidR="00B56E5E" w:rsidRPr="0045506C">
        <w:rPr>
          <w:rFonts w:ascii="Arial" w:hAnsi="Arial" w:cs="Arial"/>
          <w:sz w:val="18"/>
          <w:szCs w:val="18"/>
          <w:lang w:val="pl-PL"/>
        </w:rPr>
        <w:t>antracyt</w:t>
      </w:r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. </w:t>
      </w:r>
      <w:r w:rsidRPr="0045506C">
        <w:rPr>
          <w:rFonts w:ascii="Arial" w:hAnsi="Arial" w:cs="Arial"/>
          <w:sz w:val="18"/>
          <w:szCs w:val="18"/>
          <w:lang w:val="pl-PL"/>
        </w:rPr>
        <w:t xml:space="preserve">Fronty w kolorystyce, która dostępna jest na stronie </w:t>
      </w:r>
      <w:r w:rsidR="00C85C2C" w:rsidRPr="0045506C">
        <w:rPr>
          <w:rFonts w:ascii="Arial" w:hAnsi="Arial" w:cs="Arial"/>
          <w:sz w:val="18"/>
          <w:szCs w:val="18"/>
          <w:lang w:val="pl-PL"/>
        </w:rPr>
        <w:t>ALSANIT.</w:t>
      </w:r>
    </w:p>
    <w:p w14:paraId="1C09E3EC" w14:textId="77777777" w:rsidR="003517B1" w:rsidRPr="0011228D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42799A91" w14:textId="77777777" w:rsidR="003517B1" w:rsidRPr="00E80B32" w:rsidRDefault="003517B1" w:rsidP="003517B1">
      <w:pPr>
        <w:jc w:val="both"/>
        <w:rPr>
          <w:rFonts w:ascii="Arial" w:hAnsi="Arial" w:cs="Arial"/>
          <w:b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WYMIARY STANDARDOWE:</w:t>
      </w:r>
    </w:p>
    <w:p w14:paraId="4E2B919B" w14:textId="082314E5" w:rsidR="003517B1" w:rsidRPr="0045506C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Szerokość:</w:t>
      </w:r>
      <w:r w:rsidR="002A1190">
        <w:rPr>
          <w:rFonts w:ascii="Arial" w:hAnsi="Arial" w:cs="Arial"/>
          <w:sz w:val="18"/>
          <w:szCs w:val="18"/>
          <w:lang w:val="pl-PL"/>
        </w:rPr>
        <w:t xml:space="preserve">    </w:t>
      </w:r>
      <w:r w:rsidRPr="0045506C">
        <w:rPr>
          <w:rFonts w:ascii="Arial" w:hAnsi="Arial" w:cs="Arial"/>
          <w:sz w:val="18"/>
          <w:szCs w:val="18"/>
          <w:lang w:val="pl-PL"/>
        </w:rPr>
        <w:t>300/400 mm</w:t>
      </w:r>
    </w:p>
    <w:p w14:paraId="787DB47B" w14:textId="6DCDFDF4" w:rsidR="003517B1" w:rsidRPr="0045506C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Głębokość:</w:t>
      </w:r>
      <w:r w:rsidR="002A1190">
        <w:rPr>
          <w:rFonts w:ascii="Arial" w:hAnsi="Arial" w:cs="Arial"/>
          <w:sz w:val="18"/>
          <w:szCs w:val="18"/>
          <w:lang w:val="pl-PL"/>
        </w:rPr>
        <w:t xml:space="preserve">    </w:t>
      </w:r>
      <w:r w:rsidRPr="0045506C">
        <w:rPr>
          <w:rFonts w:ascii="Arial" w:hAnsi="Arial" w:cs="Arial"/>
          <w:sz w:val="18"/>
          <w:szCs w:val="18"/>
          <w:lang w:val="pl-PL"/>
        </w:rPr>
        <w:t>490 mm</w:t>
      </w:r>
    </w:p>
    <w:p w14:paraId="3E0F0565" w14:textId="6EB83092" w:rsidR="00294391" w:rsidRDefault="003517B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45506C">
        <w:rPr>
          <w:rFonts w:ascii="Arial" w:hAnsi="Arial" w:cs="Arial"/>
          <w:sz w:val="18"/>
          <w:szCs w:val="18"/>
          <w:lang w:val="pl-PL"/>
        </w:rPr>
        <w:t>Wysokość:</w:t>
      </w:r>
      <w:r w:rsidR="002A1190">
        <w:rPr>
          <w:rFonts w:ascii="Arial" w:hAnsi="Arial" w:cs="Arial"/>
          <w:sz w:val="18"/>
          <w:szCs w:val="18"/>
          <w:lang w:val="pl-PL"/>
        </w:rPr>
        <w:t xml:space="preserve">     </w:t>
      </w:r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ok. </w:t>
      </w:r>
      <w:r w:rsidRPr="0045506C">
        <w:rPr>
          <w:rFonts w:ascii="Arial" w:hAnsi="Arial" w:cs="Arial"/>
          <w:sz w:val="18"/>
          <w:szCs w:val="18"/>
          <w:lang w:val="pl-PL"/>
        </w:rPr>
        <w:t>1</w:t>
      </w:r>
      <w:r w:rsidR="00DC167C" w:rsidRPr="0045506C">
        <w:rPr>
          <w:rFonts w:ascii="Arial" w:hAnsi="Arial" w:cs="Arial"/>
          <w:sz w:val="18"/>
          <w:szCs w:val="18"/>
          <w:lang w:val="pl-PL"/>
        </w:rPr>
        <w:t>91</w:t>
      </w:r>
      <w:r w:rsidRPr="0045506C">
        <w:rPr>
          <w:rFonts w:ascii="Arial" w:hAnsi="Arial" w:cs="Arial"/>
          <w:sz w:val="18"/>
          <w:szCs w:val="18"/>
          <w:lang w:val="pl-PL"/>
        </w:rPr>
        <w:t>0 mm</w:t>
      </w:r>
      <w:r w:rsidRPr="0045506C">
        <w:rPr>
          <w:rFonts w:ascii="Arial" w:hAnsi="Arial" w:cs="Arial"/>
          <w:sz w:val="18"/>
          <w:szCs w:val="18"/>
          <w:lang w:val="pl-PL"/>
        </w:rPr>
        <w:tab/>
      </w:r>
      <w:r w:rsidR="002A1190">
        <w:rPr>
          <w:rFonts w:ascii="Arial" w:hAnsi="Arial" w:cs="Arial"/>
          <w:sz w:val="18"/>
          <w:szCs w:val="18"/>
          <w:lang w:val="pl-PL"/>
        </w:rPr>
        <w:t xml:space="preserve"> </w:t>
      </w:r>
      <w:r w:rsidRPr="0045506C">
        <w:rPr>
          <w:rFonts w:ascii="Arial" w:hAnsi="Arial" w:cs="Arial"/>
          <w:sz w:val="18"/>
          <w:szCs w:val="18"/>
          <w:lang w:val="pl-PL"/>
        </w:rPr>
        <w:t>z nóżkami</w:t>
      </w:r>
    </w:p>
    <w:p w14:paraId="6A442177" w14:textId="154B8407" w:rsidR="002A1190" w:rsidRDefault="002A1190" w:rsidP="002A1190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ok</w:t>
      </w:r>
      <w:r w:rsidR="00294391">
        <w:rPr>
          <w:rFonts w:ascii="Arial" w:hAnsi="Arial" w:cs="Arial"/>
          <w:sz w:val="18"/>
          <w:szCs w:val="18"/>
          <w:lang w:val="pl-PL"/>
        </w:rPr>
        <w:t xml:space="preserve">.1910/ 2210 z </w:t>
      </w:r>
      <w:r w:rsidR="003517B1" w:rsidRPr="0045506C">
        <w:rPr>
          <w:rFonts w:ascii="Arial" w:hAnsi="Arial" w:cs="Arial"/>
          <w:sz w:val="18"/>
          <w:szCs w:val="18"/>
          <w:lang w:val="pl-PL"/>
        </w:rPr>
        <w:t>ławką</w:t>
      </w:r>
    </w:p>
    <w:p w14:paraId="2C4F5EEE" w14:textId="77777777" w:rsidR="002A1190" w:rsidRDefault="002A1190" w:rsidP="002A1190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A1190">
        <w:rPr>
          <w:rFonts w:ascii="Arial" w:hAnsi="Arial" w:cs="Arial"/>
          <w:sz w:val="18"/>
          <w:szCs w:val="18"/>
          <w:lang w:val="pl-PL"/>
        </w:rPr>
        <w:t xml:space="preserve">                      </w:t>
      </w:r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ok. </w:t>
      </w:r>
      <w:r w:rsidR="003517B1" w:rsidRPr="0045506C">
        <w:rPr>
          <w:rFonts w:ascii="Arial" w:hAnsi="Arial" w:cs="Arial"/>
          <w:sz w:val="18"/>
          <w:szCs w:val="18"/>
          <w:lang w:val="pl-PL"/>
        </w:rPr>
        <w:t>18</w:t>
      </w:r>
      <w:r w:rsidR="00DC167C" w:rsidRPr="0045506C">
        <w:rPr>
          <w:rFonts w:ascii="Arial" w:hAnsi="Arial" w:cs="Arial"/>
          <w:sz w:val="18"/>
          <w:szCs w:val="18"/>
          <w:lang w:val="pl-PL"/>
        </w:rPr>
        <w:t>1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0 mm </w:t>
      </w:r>
      <w:r w:rsidR="009C280A" w:rsidRPr="0045506C">
        <w:rPr>
          <w:rFonts w:ascii="Arial" w:hAnsi="Arial" w:cs="Arial"/>
          <w:sz w:val="18"/>
          <w:szCs w:val="18"/>
          <w:lang w:val="pl-PL"/>
        </w:rPr>
        <w:t>wysoki</w:t>
      </w:r>
      <w:r>
        <w:rPr>
          <w:rFonts w:ascii="Arial" w:hAnsi="Arial" w:cs="Arial"/>
          <w:sz w:val="18"/>
          <w:szCs w:val="18"/>
          <w:lang w:val="pl-PL"/>
        </w:rPr>
        <w:t xml:space="preserve"> k</w:t>
      </w:r>
      <w:r w:rsidR="009C280A" w:rsidRPr="0045506C">
        <w:rPr>
          <w:rFonts w:ascii="Arial" w:hAnsi="Arial" w:cs="Arial"/>
          <w:sz w:val="18"/>
          <w:szCs w:val="18"/>
          <w:lang w:val="pl-PL"/>
        </w:rPr>
        <w:t>orpus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     </w:t>
      </w:r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                       </w:t>
      </w:r>
      <w:r w:rsidR="00D01F93" w:rsidRPr="0045506C">
        <w:rPr>
          <w:rFonts w:ascii="Arial" w:hAnsi="Arial" w:cs="Arial"/>
          <w:sz w:val="18"/>
          <w:szCs w:val="18"/>
          <w:lang w:val="pl-PL"/>
        </w:rPr>
        <w:t xml:space="preserve">  </w:t>
      </w:r>
      <w:r w:rsidR="004956C3" w:rsidRPr="0045506C">
        <w:rPr>
          <w:rFonts w:ascii="Arial" w:hAnsi="Arial" w:cs="Arial"/>
          <w:sz w:val="18"/>
          <w:szCs w:val="18"/>
          <w:lang w:val="pl-PL"/>
        </w:rPr>
        <w:t xml:space="preserve">    </w:t>
      </w:r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pl-PL"/>
        </w:rPr>
        <w:t xml:space="preserve">     </w:t>
      </w:r>
    </w:p>
    <w:p w14:paraId="55085A43" w14:textId="5EE1B6B0" w:rsidR="000E583D" w:rsidRPr="002A1190" w:rsidRDefault="002A1190" w:rsidP="002A1190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</w:t>
      </w:r>
      <w:r w:rsidR="009C280A" w:rsidRPr="0045506C">
        <w:rPr>
          <w:rFonts w:ascii="Arial" w:hAnsi="Arial" w:cs="Arial"/>
          <w:sz w:val="18"/>
          <w:szCs w:val="18"/>
          <w:lang w:val="pl-PL"/>
        </w:rPr>
        <w:t>ok</w:t>
      </w:r>
      <w:r>
        <w:rPr>
          <w:rFonts w:ascii="Arial" w:hAnsi="Arial" w:cs="Arial"/>
          <w:sz w:val="18"/>
          <w:szCs w:val="18"/>
          <w:lang w:val="pl-PL"/>
        </w:rPr>
        <w:t>.</w:t>
      </w:r>
      <w:r w:rsidR="009C280A" w:rsidRPr="0045506C">
        <w:rPr>
          <w:rFonts w:ascii="Arial" w:hAnsi="Arial" w:cs="Arial"/>
          <w:sz w:val="18"/>
          <w:szCs w:val="18"/>
          <w:lang w:val="pl-PL"/>
        </w:rPr>
        <w:t xml:space="preserve"> 15</w:t>
      </w:r>
      <w:r w:rsidR="00DC167C" w:rsidRPr="0045506C">
        <w:rPr>
          <w:rFonts w:ascii="Arial" w:hAnsi="Arial" w:cs="Arial"/>
          <w:sz w:val="18"/>
          <w:szCs w:val="18"/>
          <w:lang w:val="pl-PL"/>
        </w:rPr>
        <w:t>1</w:t>
      </w:r>
      <w:r w:rsidR="009C280A" w:rsidRPr="0045506C">
        <w:rPr>
          <w:rFonts w:ascii="Arial" w:hAnsi="Arial" w:cs="Arial"/>
          <w:sz w:val="18"/>
          <w:szCs w:val="18"/>
          <w:lang w:val="pl-PL"/>
        </w:rPr>
        <w:t>0</w:t>
      </w:r>
      <w:r w:rsidR="003517B1" w:rsidRPr="0045506C">
        <w:rPr>
          <w:rFonts w:ascii="Arial" w:hAnsi="Arial" w:cs="Arial"/>
          <w:sz w:val="18"/>
          <w:szCs w:val="18"/>
          <w:lang w:val="pl-PL"/>
        </w:rPr>
        <w:t xml:space="preserve"> mm </w:t>
      </w:r>
      <w:r w:rsidR="009C280A" w:rsidRPr="0045506C">
        <w:rPr>
          <w:rFonts w:ascii="Arial" w:hAnsi="Arial" w:cs="Arial"/>
          <w:sz w:val="18"/>
          <w:szCs w:val="18"/>
          <w:lang w:val="pl-PL"/>
        </w:rPr>
        <w:t>niski korpus</w:t>
      </w:r>
    </w:p>
    <w:sectPr w:rsidR="000E583D" w:rsidRPr="002A1190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23D74" w14:textId="77777777" w:rsidR="00FC1F97" w:rsidRDefault="00FC1F97">
      <w:r>
        <w:separator/>
      </w:r>
    </w:p>
  </w:endnote>
  <w:endnote w:type="continuationSeparator" w:id="0">
    <w:p w14:paraId="09882F9B" w14:textId="77777777" w:rsidR="00FC1F97" w:rsidRDefault="00FC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0FD68" w14:textId="77777777" w:rsidR="008879D2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49063D45" w14:textId="77777777" w:rsidR="008879D2" w:rsidRDefault="008879D2" w:rsidP="004A74BB">
    <w:pPr>
      <w:pStyle w:val="Stopka"/>
      <w:rPr>
        <w:rFonts w:ascii="Frutiger 45 Light" w:hAnsi="Frutiger 45 Light"/>
        <w:sz w:val="16"/>
      </w:rPr>
    </w:pPr>
  </w:p>
  <w:p w14:paraId="0F696CA4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5A798A9F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3C7D4B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24378FD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2955F5B" w14:textId="77777777" w:rsidR="008879D2" w:rsidRDefault="008879D2" w:rsidP="006117FC">
    <w:pPr>
      <w:pStyle w:val="Stopka"/>
      <w:rPr>
        <w:rFonts w:ascii="Frutiger 45 Light" w:hAnsi="Frutiger 45 Light"/>
        <w:sz w:val="4"/>
      </w:rPr>
    </w:pPr>
  </w:p>
  <w:p w14:paraId="3777E766" w14:textId="77777777" w:rsidR="008879D2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0DF4F686" w14:textId="77777777" w:rsidR="008879D2" w:rsidRDefault="008879D2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5919B" w14:textId="77777777" w:rsidR="00FC1F97" w:rsidRDefault="00FC1F97">
      <w:r>
        <w:separator/>
      </w:r>
    </w:p>
  </w:footnote>
  <w:footnote w:type="continuationSeparator" w:id="0">
    <w:p w14:paraId="63C15BE8" w14:textId="77777777" w:rsidR="00FC1F97" w:rsidRDefault="00FC1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A2841"/>
    <w:rsid w:val="000A35C7"/>
    <w:rsid w:val="000C28EC"/>
    <w:rsid w:val="000D3DD9"/>
    <w:rsid w:val="000E583D"/>
    <w:rsid w:val="00121511"/>
    <w:rsid w:val="00146D3E"/>
    <w:rsid w:val="001867F8"/>
    <w:rsid w:val="0029016C"/>
    <w:rsid w:val="00294391"/>
    <w:rsid w:val="002A1190"/>
    <w:rsid w:val="002B7D46"/>
    <w:rsid w:val="003152C1"/>
    <w:rsid w:val="00343CD0"/>
    <w:rsid w:val="00345D4F"/>
    <w:rsid w:val="003517B1"/>
    <w:rsid w:val="003C6183"/>
    <w:rsid w:val="0045506C"/>
    <w:rsid w:val="0045507F"/>
    <w:rsid w:val="004956C3"/>
    <w:rsid w:val="004A50A9"/>
    <w:rsid w:val="004C6379"/>
    <w:rsid w:val="00524B31"/>
    <w:rsid w:val="005D348F"/>
    <w:rsid w:val="006D6958"/>
    <w:rsid w:val="00707DE9"/>
    <w:rsid w:val="0076690A"/>
    <w:rsid w:val="00772704"/>
    <w:rsid w:val="007D5A29"/>
    <w:rsid w:val="00841275"/>
    <w:rsid w:val="008879D2"/>
    <w:rsid w:val="00924E09"/>
    <w:rsid w:val="009C280A"/>
    <w:rsid w:val="009F6B32"/>
    <w:rsid w:val="00A73AA3"/>
    <w:rsid w:val="00A9569D"/>
    <w:rsid w:val="00AB05E5"/>
    <w:rsid w:val="00AF6086"/>
    <w:rsid w:val="00B04665"/>
    <w:rsid w:val="00B13872"/>
    <w:rsid w:val="00B56E5E"/>
    <w:rsid w:val="00BC1FEB"/>
    <w:rsid w:val="00C11B63"/>
    <w:rsid w:val="00C85C2C"/>
    <w:rsid w:val="00D01F93"/>
    <w:rsid w:val="00D46B45"/>
    <w:rsid w:val="00DC167C"/>
    <w:rsid w:val="00DE50BC"/>
    <w:rsid w:val="00E80B32"/>
    <w:rsid w:val="00E85056"/>
    <w:rsid w:val="00EF4C02"/>
    <w:rsid w:val="00F056BD"/>
    <w:rsid w:val="00F123FC"/>
    <w:rsid w:val="00FC1F97"/>
    <w:rsid w:val="00FD506A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7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customStyle="1" w:styleId="act">
    <w:name w:val="act"/>
    <w:basedOn w:val="Domylnaczcionkaakapitu"/>
    <w:rsid w:val="004550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06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06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0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customStyle="1" w:styleId="act">
    <w:name w:val="act"/>
    <w:basedOn w:val="Domylnaczcionkaakapitu"/>
    <w:rsid w:val="004550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06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06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adrian.w</dc:creator>
  <cp:keywords/>
  <dc:description/>
  <cp:lastModifiedBy>marcin.l</cp:lastModifiedBy>
  <cp:revision>18</cp:revision>
  <dcterms:created xsi:type="dcterms:W3CDTF">2024-04-19T11:39:00Z</dcterms:created>
  <dcterms:modified xsi:type="dcterms:W3CDTF">2024-05-13T09:09:00Z</dcterms:modified>
</cp:coreProperties>
</file>